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b/>
          <w:bCs/>
          <w:color w:val="000000"/>
          <w:sz w:val="32"/>
          <w:szCs w:val="32"/>
        </w:rPr>
        <w:t>Дополнительная общеобразовательная общеразвивающая программа спортивно - оздоровительной направленности</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b/>
          <w:bCs/>
          <w:color w:val="000000"/>
          <w:sz w:val="32"/>
          <w:szCs w:val="32"/>
        </w:rPr>
        <w:t>«ОФП»</w:t>
      </w: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27"/>
          <w:szCs w:val="27"/>
        </w:rPr>
        <w:t>Возраст обучающихся: 11-13 лет</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27"/>
          <w:szCs w:val="27"/>
        </w:rPr>
        <w:t>Срок реализации: 1 год</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27"/>
          <w:szCs w:val="27"/>
        </w:rPr>
        <w:t>Уровень освоения программы: ознакомительный</w:t>
      </w: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Default="00653F17" w:rsidP="00374E21">
      <w:pPr>
        <w:spacing w:after="0" w:line="240" w:lineRule="auto"/>
        <w:ind w:right="282"/>
        <w:jc w:val="right"/>
        <w:rPr>
          <w:rFonts w:ascii="Arial" w:eastAsia="Times New Roman" w:hAnsi="Arial" w:cs="Arial"/>
          <w:color w:val="000000"/>
          <w:sz w:val="27"/>
          <w:szCs w:val="27"/>
        </w:rPr>
      </w:pPr>
      <w:r w:rsidRPr="00653F17">
        <w:rPr>
          <w:rFonts w:ascii="Arial" w:eastAsia="Times New Roman" w:hAnsi="Arial" w:cs="Arial"/>
          <w:color w:val="000000"/>
          <w:sz w:val="27"/>
          <w:szCs w:val="27"/>
        </w:rPr>
        <w:t xml:space="preserve">Автор </w:t>
      </w:r>
      <w:r>
        <w:rPr>
          <w:rFonts w:ascii="Arial" w:eastAsia="Times New Roman" w:hAnsi="Arial" w:cs="Arial"/>
          <w:color w:val="000000"/>
          <w:sz w:val="27"/>
          <w:szCs w:val="27"/>
        </w:rPr>
        <w:t>–</w:t>
      </w:r>
      <w:r w:rsidRPr="00653F17">
        <w:rPr>
          <w:rFonts w:ascii="Arial" w:eastAsia="Times New Roman" w:hAnsi="Arial" w:cs="Arial"/>
          <w:color w:val="000000"/>
          <w:sz w:val="27"/>
          <w:szCs w:val="27"/>
        </w:rPr>
        <w:t xml:space="preserve"> составитель:</w:t>
      </w:r>
    </w:p>
    <w:p w:rsidR="00653F17" w:rsidRPr="00653F17" w:rsidRDefault="00653F17" w:rsidP="00374E21">
      <w:pPr>
        <w:spacing w:after="0" w:line="240" w:lineRule="auto"/>
        <w:ind w:right="282"/>
        <w:jc w:val="right"/>
        <w:rPr>
          <w:rFonts w:ascii="Arial" w:eastAsia="Times New Roman" w:hAnsi="Arial" w:cs="Arial"/>
          <w:color w:val="000000"/>
          <w:sz w:val="27"/>
          <w:szCs w:val="27"/>
        </w:rPr>
      </w:pPr>
      <w:r>
        <w:rPr>
          <w:rFonts w:ascii="Arial" w:eastAsia="Times New Roman" w:hAnsi="Arial" w:cs="Arial"/>
          <w:color w:val="000000"/>
          <w:sz w:val="27"/>
          <w:szCs w:val="27"/>
        </w:rPr>
        <w:t>Садомов Александр Владимирович</w:t>
      </w:r>
    </w:p>
    <w:p w:rsidR="00653F17" w:rsidRPr="00653F17" w:rsidRDefault="00653F17" w:rsidP="00374E21">
      <w:pPr>
        <w:spacing w:after="0" w:line="240" w:lineRule="auto"/>
        <w:ind w:right="282"/>
        <w:jc w:val="right"/>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Блок №1 «Комплекс основных характеристик дополнительной общеобразовательной программы».</w:t>
      </w:r>
    </w:p>
    <w:p w:rsidR="00653F17" w:rsidRPr="00653F17" w:rsidRDefault="00653F17" w:rsidP="00374E21">
      <w:pPr>
        <w:spacing w:after="0" w:line="421" w:lineRule="atLeast"/>
        <w:jc w:val="center"/>
        <w:rPr>
          <w:rFonts w:ascii="Arial" w:eastAsia="Times New Roman" w:hAnsi="Arial" w:cs="Arial"/>
          <w:color w:val="000000"/>
          <w:sz w:val="30"/>
          <w:szCs w:val="30"/>
        </w:rPr>
      </w:pP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ИНФОРМАЦИОНАЯ КАРТА ПРОГРАММЫ</w:t>
      </w:r>
    </w:p>
    <w:p w:rsidR="00653F17" w:rsidRPr="00653F17" w:rsidRDefault="00653F17" w:rsidP="00374E21">
      <w:pPr>
        <w:spacing w:after="0" w:line="421" w:lineRule="atLeast"/>
        <w:rPr>
          <w:rFonts w:ascii="Arial" w:eastAsia="Times New Roman" w:hAnsi="Arial" w:cs="Arial"/>
          <w:color w:val="000000"/>
          <w:sz w:val="30"/>
          <w:szCs w:val="30"/>
        </w:rPr>
      </w:pPr>
    </w:p>
    <w:p w:rsidR="00653F17" w:rsidRPr="00653F17" w:rsidRDefault="00653F17" w:rsidP="00374E21">
      <w:pPr>
        <w:spacing w:after="0" w:line="421" w:lineRule="atLeast"/>
        <w:rPr>
          <w:rFonts w:ascii="Arial" w:eastAsia="Times New Roman" w:hAnsi="Arial" w:cs="Arial"/>
          <w:color w:val="000000"/>
          <w:sz w:val="30"/>
          <w:szCs w:val="30"/>
        </w:rPr>
      </w:pPr>
    </w:p>
    <w:p w:rsidR="00653F17" w:rsidRPr="00653F17" w:rsidRDefault="00653F17" w:rsidP="00374E21">
      <w:pPr>
        <w:spacing w:after="0" w:line="240" w:lineRule="auto"/>
        <w:rPr>
          <w:rFonts w:ascii="Times New Roman" w:eastAsia="Times New Roman" w:hAnsi="Times New Roman" w:cs="Times New Roman"/>
          <w:sz w:val="24"/>
          <w:szCs w:val="24"/>
        </w:rPr>
      </w:pPr>
      <w:r w:rsidRPr="00653F17">
        <w:rPr>
          <w:rFonts w:ascii="Arial" w:eastAsia="Times New Roman" w:hAnsi="Arial" w:cs="Arial"/>
          <w:b/>
          <w:bCs/>
          <w:i/>
          <w:iCs/>
          <w:color w:val="000000"/>
          <w:sz w:val="27"/>
          <w:szCs w:val="27"/>
          <w:shd w:val="clear" w:color="auto" w:fill="F5F5F5"/>
        </w:rPr>
        <w:t>Ф.И.О. педагога</w:t>
      </w:r>
    </w:p>
    <w:p w:rsidR="00653F17" w:rsidRPr="00653F17" w:rsidRDefault="00653F17" w:rsidP="00374E21">
      <w:pPr>
        <w:spacing w:after="0" w:line="240" w:lineRule="auto"/>
        <w:rPr>
          <w:rFonts w:ascii="Arial" w:eastAsia="Times New Roman" w:hAnsi="Arial" w:cs="Arial"/>
          <w:color w:val="000000"/>
          <w:sz w:val="30"/>
          <w:szCs w:val="30"/>
        </w:rPr>
      </w:pPr>
      <w:r>
        <w:rPr>
          <w:rFonts w:ascii="Arial" w:eastAsia="Times New Roman" w:hAnsi="Arial" w:cs="Arial"/>
          <w:b/>
          <w:bCs/>
          <w:color w:val="000000"/>
          <w:sz w:val="27"/>
          <w:szCs w:val="27"/>
        </w:rPr>
        <w:t xml:space="preserve">Садомов Александр Владимирович </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i/>
          <w:iCs/>
          <w:color w:val="000000"/>
          <w:sz w:val="27"/>
          <w:szCs w:val="27"/>
        </w:rPr>
        <w:t>Вид программы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Модифицированная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i/>
          <w:iCs/>
          <w:color w:val="000000"/>
          <w:sz w:val="27"/>
          <w:szCs w:val="27"/>
        </w:rPr>
        <w:t>Тип программы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Общеразвивающая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i/>
          <w:iCs/>
          <w:color w:val="000000"/>
          <w:sz w:val="27"/>
          <w:szCs w:val="27"/>
        </w:rPr>
        <w:t>Образовательная область</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Спортивная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i/>
          <w:iCs/>
          <w:color w:val="000000"/>
          <w:sz w:val="27"/>
          <w:szCs w:val="27"/>
        </w:rPr>
        <w:t>Направленность деятельности</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Спортивно - оздоровительная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i/>
          <w:iCs/>
          <w:color w:val="000000"/>
          <w:sz w:val="27"/>
          <w:szCs w:val="27"/>
        </w:rPr>
        <w:t>Способ освоения содержания образования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Практический</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i/>
          <w:iCs/>
          <w:color w:val="000000"/>
          <w:sz w:val="27"/>
          <w:szCs w:val="27"/>
        </w:rPr>
        <w:t>Уровень освоения содержания образования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lastRenderedPageBreak/>
        <w:t>Ознакомительный</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i/>
          <w:iCs/>
          <w:color w:val="000000"/>
          <w:sz w:val="27"/>
          <w:szCs w:val="27"/>
        </w:rPr>
        <w:t>Уровень реализации программы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Основное общее образование</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i/>
          <w:iCs/>
          <w:color w:val="000000"/>
          <w:sz w:val="27"/>
          <w:szCs w:val="27"/>
        </w:rPr>
        <w:t>Форма реализации программы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i/>
          <w:iCs/>
          <w:color w:val="000000"/>
          <w:sz w:val="27"/>
          <w:szCs w:val="27"/>
        </w:rPr>
        <w:t>Продолжительность реализации программы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1 год, 35 часа</w:t>
      </w: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1.1 Пояснительная записка</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Направленность данной дополнительной образовательной программы:</w:t>
      </w:r>
      <w:r w:rsidRPr="00653F17">
        <w:rPr>
          <w:rFonts w:ascii="Arial" w:eastAsia="Times New Roman" w:hAnsi="Arial" w:cs="Arial"/>
          <w:color w:val="000000"/>
          <w:sz w:val="27"/>
          <w:szCs w:val="27"/>
          <w:u w:val="single"/>
        </w:rPr>
        <w:t> </w:t>
      </w:r>
      <w:r w:rsidRPr="00653F17">
        <w:rPr>
          <w:rFonts w:ascii="Arial" w:eastAsia="Times New Roman" w:hAnsi="Arial" w:cs="Arial"/>
          <w:b/>
          <w:bCs/>
          <w:color w:val="000000"/>
          <w:sz w:val="27"/>
          <w:szCs w:val="27"/>
          <w:u w:val="single"/>
        </w:rPr>
        <w:t>спортивно-оздоровительная</w:t>
      </w:r>
    </w:p>
    <w:p w:rsidR="00653F17" w:rsidRPr="00653F17" w:rsidRDefault="00653F17" w:rsidP="00374E21">
      <w:pPr>
        <w:spacing w:after="0" w:line="421" w:lineRule="atLeast"/>
        <w:jc w:val="center"/>
        <w:rPr>
          <w:rFonts w:ascii="Arial" w:eastAsia="Times New Roman" w:hAnsi="Arial" w:cs="Arial"/>
          <w:color w:val="000000"/>
          <w:sz w:val="30"/>
          <w:szCs w:val="30"/>
        </w:rPr>
      </w:pPr>
    </w:p>
    <w:p w:rsidR="00653F17" w:rsidRPr="00653F17" w:rsidRDefault="00653F17" w:rsidP="00374E21">
      <w:pPr>
        <w:spacing w:after="0" w:line="403" w:lineRule="atLeast"/>
        <w:outlineLvl w:val="1"/>
        <w:rPr>
          <w:rFonts w:ascii="Arial" w:eastAsia="Times New Roman" w:hAnsi="Arial" w:cs="Arial"/>
          <w:b/>
          <w:bCs/>
          <w:color w:val="000000"/>
          <w:sz w:val="36"/>
          <w:szCs w:val="36"/>
        </w:rPr>
      </w:pPr>
      <w:r w:rsidRPr="00653F17">
        <w:rPr>
          <w:rFonts w:ascii="Times New Roman" w:eastAsia="Times New Roman" w:hAnsi="Times New Roman" w:cs="Times New Roman"/>
          <w:color w:val="000000"/>
          <w:sz w:val="36"/>
          <w:szCs w:val="36"/>
        </w:rPr>
        <w:t>Данная программа по общей физической подготовке составлена в соответствии с Законом Российской Федерации «Об образовании» </w:t>
      </w:r>
      <w:r w:rsidRPr="00653F17">
        <w:rPr>
          <w:rFonts w:ascii="Times New Roman" w:eastAsia="Times New Roman" w:hAnsi="Times New Roman" w:cs="Times New Roman"/>
          <w:color w:val="808080"/>
          <w:sz w:val="36"/>
          <w:szCs w:val="36"/>
          <w:shd w:val="clear" w:color="auto" w:fill="FFFFFF"/>
        </w:rPr>
        <w:t> </w:t>
      </w:r>
      <w:hyperlink r:id="rId5" w:history="1">
        <w:r w:rsidRPr="00653F17">
          <w:rPr>
            <w:rFonts w:ascii="Times New Roman" w:eastAsia="Times New Roman" w:hAnsi="Times New Roman" w:cs="Times New Roman"/>
            <w:b/>
            <w:bCs/>
            <w:i/>
            <w:iCs/>
            <w:color w:val="000000"/>
            <w:sz w:val="36"/>
            <w:szCs w:val="36"/>
          </w:rPr>
          <w:t>от 07.05.2013 N 99-ФЗ</w:t>
        </w:r>
      </w:hyperlink>
      <w:r w:rsidRPr="00653F17">
        <w:rPr>
          <w:rFonts w:ascii="Times New Roman" w:eastAsia="Times New Roman" w:hAnsi="Times New Roman" w:cs="Times New Roman"/>
          <w:b/>
          <w:bCs/>
          <w:i/>
          <w:iCs/>
          <w:color w:val="000000"/>
          <w:sz w:val="36"/>
          <w:szCs w:val="36"/>
          <w:shd w:val="clear" w:color="auto" w:fill="FFFFFF"/>
        </w:rPr>
        <w:t>,  </w:t>
      </w:r>
      <w:hyperlink r:id="rId6" w:history="1">
        <w:r w:rsidRPr="00653F17">
          <w:rPr>
            <w:rFonts w:ascii="Times New Roman" w:eastAsia="Times New Roman" w:hAnsi="Times New Roman" w:cs="Times New Roman"/>
            <w:b/>
            <w:bCs/>
            <w:i/>
            <w:iCs/>
            <w:color w:val="000000"/>
            <w:sz w:val="36"/>
            <w:szCs w:val="36"/>
          </w:rPr>
          <w:t>от 17.06.2019 N 140-ФЗ</w:t>
        </w:r>
      </w:hyperlink>
      <w:r w:rsidRPr="00653F17">
        <w:rPr>
          <w:rFonts w:ascii="Times New Roman" w:eastAsia="Times New Roman" w:hAnsi="Times New Roman" w:cs="Times New Roman"/>
          <w:color w:val="000000"/>
          <w:sz w:val="36"/>
          <w:szCs w:val="36"/>
          <w:shd w:val="clear" w:color="auto" w:fill="FFFFFF"/>
        </w:rPr>
        <w:t>, </w:t>
      </w:r>
      <w:hyperlink r:id="rId7" w:history="1">
        <w:r w:rsidRPr="00653F17">
          <w:rPr>
            <w:rFonts w:ascii="Times New Roman" w:eastAsia="Times New Roman" w:hAnsi="Times New Roman" w:cs="Times New Roman"/>
            <w:b/>
            <w:bCs/>
            <w:i/>
            <w:iCs/>
            <w:color w:val="000000"/>
            <w:sz w:val="36"/>
            <w:szCs w:val="36"/>
          </w:rPr>
          <w:t>от 26.07.2019 N 232-ФЗ</w:t>
        </w:r>
      </w:hyperlink>
      <w:r w:rsidRPr="00653F17">
        <w:rPr>
          <w:rFonts w:ascii="Times New Roman" w:eastAsia="Times New Roman" w:hAnsi="Times New Roman" w:cs="Times New Roman"/>
          <w:color w:val="000000"/>
          <w:sz w:val="36"/>
          <w:szCs w:val="36"/>
          <w:shd w:val="clear" w:color="auto" w:fill="FFFFFF"/>
        </w:rPr>
        <w:t>)</w:t>
      </w:r>
      <w:r w:rsidRPr="00653F17">
        <w:rPr>
          <w:rFonts w:ascii="Times New Roman" w:eastAsia="Times New Roman" w:hAnsi="Times New Roman" w:cs="Times New Roman"/>
          <w:color w:val="000000"/>
          <w:sz w:val="36"/>
          <w:szCs w:val="36"/>
        </w:rPr>
        <w:t> ,нормативными документами Министерства общего и профессионального образования Российской Федерации и Государственного комитета Российской Федерации по Физической культуре, спорту и туризму, регламентирующих деятельность учреждений</w:t>
      </w:r>
      <w:r w:rsidRPr="00653F17">
        <w:rPr>
          <w:rFonts w:ascii="Times New Roman" w:eastAsia="Times New Roman" w:hAnsi="Times New Roman" w:cs="Times New Roman"/>
          <w:b/>
          <w:bCs/>
          <w:color w:val="000000"/>
          <w:sz w:val="36"/>
          <w:szCs w:val="36"/>
        </w:rPr>
        <w:t> </w:t>
      </w:r>
      <w:r w:rsidRPr="00653F17">
        <w:rPr>
          <w:rFonts w:ascii="Times New Roman" w:eastAsia="Times New Roman" w:hAnsi="Times New Roman" w:cs="Times New Roman"/>
          <w:color w:val="000000"/>
          <w:sz w:val="36"/>
          <w:szCs w:val="36"/>
        </w:rPr>
        <w:t>дополнительного образования детей спортивной направленности.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lastRenderedPageBreak/>
        <w:t>Рабочая программа разработана для реализации в основной школе. Темы и разделы выбраны с учетом имеющейся материальной базы и местных климатических условий.</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Актуальность дополнительной программы</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b/>
          <w:bCs/>
          <w:color w:val="000000"/>
          <w:sz w:val="27"/>
          <w:szCs w:val="27"/>
        </w:rPr>
        <w:t>Д</w:t>
      </w:r>
      <w:r w:rsidRPr="00653F17">
        <w:rPr>
          <w:rFonts w:ascii="Arial" w:eastAsia="Times New Roman" w:hAnsi="Arial" w:cs="Arial"/>
          <w:color w:val="000000"/>
          <w:sz w:val="27"/>
          <w:szCs w:val="27"/>
        </w:rPr>
        <w:t>анной программы заключается в том, что приоритетной задачей Российского государства признана всемирная поддержка физической культуры и массового спорта, как важной основой оздоровления нации.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В связи с этим необходимо организовать образовательный процесс в школе с учетом психологического комфорта и ценности каждой индивидуальной личности, индивидуальных психофизических особенностей учащихся, предоставить возможность для творческой деятельности и самореализации личности, необходимо включить наряду с педагогической медико-профилактическую деятельность. Если все это будет учтено, то будет сохранено здоровье учащихся, сформированы навыки и позитивное отношение к здоровому образу жизни.</w:t>
      </w:r>
      <w:r w:rsidRPr="00653F17">
        <w:rPr>
          <w:rFonts w:ascii="Arial" w:eastAsia="Times New Roman" w:hAnsi="Arial" w:cs="Arial"/>
          <w:color w:val="000000"/>
          <w:sz w:val="27"/>
          <w:szCs w:val="27"/>
        </w:rPr>
        <w:br/>
        <w:t xml:space="preserve">  ОФП - это </w:t>
      </w:r>
      <w:proofErr w:type="gramStart"/>
      <w:r w:rsidRPr="00653F17">
        <w:rPr>
          <w:rFonts w:ascii="Arial" w:eastAsia="Times New Roman" w:hAnsi="Arial" w:cs="Arial"/>
          <w:color w:val="000000"/>
          <w:sz w:val="27"/>
          <w:szCs w:val="27"/>
        </w:rPr>
        <w:t>не спорт</w:t>
      </w:r>
      <w:proofErr w:type="gramEnd"/>
      <w:r w:rsidRPr="00653F17">
        <w:rPr>
          <w:rFonts w:ascii="Arial" w:eastAsia="Times New Roman" w:hAnsi="Arial" w:cs="Arial"/>
          <w:color w:val="000000"/>
          <w:sz w:val="27"/>
          <w:szCs w:val="27"/>
        </w:rPr>
        <w:t>, но без нее не обойтись ни в одном виде спорта. Поэтому для ребенка, которого каждый здравомыслящий родитель хотел бы приобщить к спорту, ОФП является фундаментом.</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Новизна дополнительной программы</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Новизна программа заключается в том, что составлена она на основе подвижных игр направленных на развитие физических качеств (быстроты, силы, выносливости, гибкости). Так же новизна данной программы состоит в том, что в ней прослеживается овладение техникой двигательных действий и тактическими приемами в игровой деятельности.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Важным условием выполнения данной программы является сохранение ее образовательной направленности.</w:t>
      </w:r>
    </w:p>
    <w:p w:rsidR="00653F17" w:rsidRPr="00653F17" w:rsidRDefault="00653F17" w:rsidP="00374E21">
      <w:pPr>
        <w:spacing w:after="0" w:line="421" w:lineRule="atLeast"/>
        <w:rPr>
          <w:rFonts w:ascii="Arial" w:eastAsia="Times New Roman" w:hAnsi="Arial" w:cs="Arial"/>
          <w:color w:val="000000"/>
          <w:sz w:val="30"/>
          <w:szCs w:val="30"/>
        </w:rPr>
      </w:pP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Отличительные особенности программы</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Отличительной особенностью данной образовательной программы от уроков физической культуры, является направленность  на формирование учебно-исследовательских навыков, развитие интереса к предмету. </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Благодаря использованию нестандартного подхода при организации занятий в рамках образовательной программы учащиеся получают возможность самовыражения, учатся взаимодействовать друг с другом, с уважением относиться к мнению других людей и овладевают искусством дискуссии.</w:t>
      </w:r>
    </w:p>
    <w:p w:rsidR="00653F17" w:rsidRPr="00653F17" w:rsidRDefault="00653F17" w:rsidP="00374E21">
      <w:pPr>
        <w:spacing w:after="0" w:line="421" w:lineRule="atLeast"/>
        <w:rPr>
          <w:rFonts w:ascii="Arial" w:eastAsia="Times New Roman" w:hAnsi="Arial" w:cs="Arial"/>
          <w:color w:val="000000"/>
          <w:sz w:val="30"/>
          <w:szCs w:val="30"/>
        </w:rPr>
      </w:pP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lastRenderedPageBreak/>
        <w:t>Адрес программы</w:t>
      </w:r>
      <w:r w:rsidRPr="00653F17">
        <w:rPr>
          <w:rFonts w:ascii="Arial" w:eastAsia="Times New Roman" w:hAnsi="Arial" w:cs="Arial"/>
          <w:b/>
          <w:bCs/>
          <w:color w:val="000000"/>
          <w:sz w:val="27"/>
          <w:szCs w:val="27"/>
        </w:rPr>
        <w:t>.</w:t>
      </w:r>
    </w:p>
    <w:p w:rsidR="00653F17" w:rsidRPr="00653F17" w:rsidRDefault="00653F17" w:rsidP="00374E21">
      <w:pPr>
        <w:spacing w:after="0" w:line="421" w:lineRule="atLeast"/>
        <w:jc w:val="center"/>
        <w:rPr>
          <w:rFonts w:ascii="Arial" w:eastAsia="Times New Roman" w:hAnsi="Arial" w:cs="Arial"/>
          <w:color w:val="000000"/>
          <w:sz w:val="30"/>
          <w:szCs w:val="30"/>
        </w:rPr>
      </w:pP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Данная программа составлена для учащихся 11-13 лет. Ее основным направлением является комплексный подход к обучающимися.</w:t>
      </w:r>
    </w:p>
    <w:p w:rsidR="00653F17" w:rsidRPr="00653F17" w:rsidRDefault="00653F17" w:rsidP="00374E21">
      <w:pPr>
        <w:spacing w:after="0" w:line="421" w:lineRule="atLeast"/>
        <w:rPr>
          <w:rFonts w:ascii="Arial" w:eastAsia="Times New Roman" w:hAnsi="Arial" w:cs="Arial"/>
          <w:color w:val="000000"/>
          <w:sz w:val="30"/>
          <w:szCs w:val="30"/>
        </w:rPr>
      </w:pP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Возрастные особенности подросткового возраста (11-13 лет)</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Особенности учебной деятельности детей определяются их возрастным физиологическими, психологическими и физическими особенностями.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В данном возрасте происходит половое созревание. Усиливается деятельность желез внутренней секреции, в частности половых желез. Появляются вторичные половые признаки. Организм подростка обнаруживает большую утомляемость, обусловленную кардинальными переменами в нем.</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Внимание произвольно, избирательно. Подросток может долго сосредотачиваться на интересном материале.</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Запоминание в понятиях, непосредственно связанное с осмысливанием, анализом и систематизацией информации, выдвигается на первый план.</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Для подросткового возраста характерна критичность мышления. Для учащихся данного возраста свойственна большая требовательность к сообщаемой информации: «подросток усиленно требует доказательств». Улучшается способность к абстрактному мышлению.</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 xml:space="preserve">Проявление эмоций у подростков часто бывает достаточно бурное. Особенно сильно проявляется гнев. Для данного возраста достаточно характерны упрямство, эгоизм, уход в себя, острота переживаний, конфликты с окружающими. Данные проявления позволили педагогам и психологам говорить о кризисе подросткового возраста. Кризисные явления часто связывают с формированием целостной идентичности – процесса самоопределения (Э. Эриксон, Дж. </w:t>
      </w:r>
      <w:proofErr w:type="spellStart"/>
      <w:r w:rsidRPr="00653F17">
        <w:rPr>
          <w:rFonts w:ascii="Arial" w:eastAsia="Times New Roman" w:hAnsi="Arial" w:cs="Arial"/>
          <w:color w:val="000000"/>
          <w:sz w:val="27"/>
          <w:szCs w:val="27"/>
        </w:rPr>
        <w:t>Марсиа</w:t>
      </w:r>
      <w:proofErr w:type="spellEnd"/>
      <w:r w:rsidRPr="00653F17">
        <w:rPr>
          <w:rFonts w:ascii="Arial" w:eastAsia="Times New Roman" w:hAnsi="Arial" w:cs="Arial"/>
          <w:color w:val="000000"/>
          <w:sz w:val="27"/>
          <w:szCs w:val="27"/>
        </w:rPr>
        <w:t>). Формирование идентичности требует от человека переосмысления своих связей с окружающими, своего места среди других людей.</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В подростковом возрасте происходит интенсивное нравственное и социальное формирование личности. Идет процесс формирования нравственных идеалов и моральных убеждений. Часто они имеют неустойчивый, противоречивый характер.</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Общение подростков с взрослыми существенно отличается от общения младших школьников. Подростки зачастую не рассматривают взрослых как возможных партнеров по свободному общению, они воспринимают взрослых как источник организации и обеспечения их жизни, причем организаторская функция взрослых воспринимается подростками чаще всего лишь как ограничительно – регулирующая. Сокращается количество вопросов, обращенных к учителям. Задаваемые вопросы касаются, в первую очередь, организации и содержания жизнедеятельности подростков в тех случаях, в которых они не могут обойтись без соответствующих сведений и инструкций взрослых. Уменьшается число вопросов этического характера. По сравнению с предыдущим возрастом авторитет педагога как носителя социальных норм и возможного помощника в решении сложных жизненных проблем существенно снижается.</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Организация учебной деятельности подростков – важнейшая и сложнейшая задача. Ученик среднего школьного возраста вполне способен понять аргументацию педагога, родителя, согласиться с разумными доводами. Однако в виду особенностей мышления, характерных для данного возраста, подростка уже не удовлетворит процесс сообщения сведений в готовом, законченном виде. Ему захочется проверить их достоверность, убедиться в правильности суждений. Споры с учителями, родителями, приятелями – характерная черта данного возраста. Их важная роль заключается в том, что они позволяют обменяться мнениями по теме, проверить истинность своих воззрений и общепринятых взглядов, проявить себя.</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Следует предлагать подросткам сравнивать, находить общие и отличительные черты, выделять главное, устанавливать причинно – следственные связи, делать выводы. Важно также поощрять самостоятельность мышления, высказывание школьником собственной точки зрения.</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Особенности внимания обуславливают особо тщательный подход к отбору содержания материала при организации учебной деятельности. Для подростка большое значение будет иметь информация интересная, увлекательная, которая стимулирует его воображение, заставляет задуматься. Но легкая возбудимость, интерес к необычному, яркому, часто становятся причиной непроизвольного переключения внимания.</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Хороший эффект дает периодическая смена видов деятельности.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Необходимо акцентировать внимание подростков на связь приобретаемых знаний с практической жизнью.</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b/>
          <w:bCs/>
          <w:color w:val="000000"/>
          <w:sz w:val="27"/>
          <w:szCs w:val="27"/>
        </w:rPr>
        <w:t>Особенности физического развития детей среднего школьного возраста</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Мышечная масса после 11—13 лет у мальчиков увеличивается быстрее, чем у девочек. К 14-15 годам структура мышечных волокон приближается к морфологической зрелости.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Сердце интенсивно растет, растущие органы и ткани предъявляют к нему усиленные требования, повышается его иннервация. Рост кровеносных сосудов отстает от темпов роста сердца, поэтому повышается кровяное давление, нарушается ритм сердечной деятельности, быстро наступает утомление. Ток крови затруднен, нередко возникает одышка, появляется ощущение сдавленности в области сердца.</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Морфологическая структура грудной клетки ограничивает движение ребер, потому дыхание частое и поверхностное, хотя легкие растут и дыхание совершенствуется. Увеличивается жизненная емкость легких, окончательно формируется тип дыхания: у мальчиков — брюшной, у девочек — грудной.</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Половые различия мальчиков и девочек влияют на размеры тела и функциональные возможности организма. У девочек по сравнению с мальчиками формируется относительно длинное туловище, короткие ноги, массивный тазовый пояс. Все это снижает их возможности в беге, прыжках, метаниях по сравнению с мальчиками. Мышцы плечевого пояса развиты слабее, чем у мальчиков, и это влияет на результаты в метании, подтягивании, упорах, лазании, но им лучше даются ритмичные и пластичные движения, упражнения в равновесии и на точность движений.</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Функциональное состояние нервной системы находится под усиленным влиянием желез внутренней секреции. Для подростков характерна повышенная раздражительность, быстрая утомляемость, расстройство сна. Очень чутки подростки к несправедливым решениям, действиям. Внешние реакции по силе и характеру неадекватны вызывающим их раздражителям.</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Мальчики часто переоценивают свои двигательные возможности, пытаются разобраться во всем сами, сделать все своими силами. Девочки менее уверенны в своих силах.</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Подростки очень чувствительны к оценкам взрослых, остро реагируют на какие-либо ущемления их достоинства, не терпят поучений, особенно длительных.</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При организации физического воспитания в этом возрасте нежелательны чрезмерные нагрузки на опорно-двигательный, суставно-связочный и мышечный аппарат. Они могут спровоцировать задержку роста трубчатых костей в длину и ускорить процесс окостенения. Упражнения на гибкость требуют предварительного проведения подготовительных упражнений, разогревающих мышцы и связки, и упражнений на расслабление задействованных мышечных групп. Нельзя выполнять движения слишком резко. Продолжать уделять внимание правильной осанке. Упражнения, оказывающие значительные нагрузки на сердце, чередовать с дыхательными упражнениями. Плохо переносятся продолжительные интенсивные нагрузки, поэтому, например, интенсивный бег рекомендуется чередовать с ходьбой.</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Необходимо широко использовать специальные дыхательные упражнения с целью углубления дыхания. Учить дышать глубоко, ритмично, без резкой смены темпа.</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Не рекомендуется объединять в одну группу мальчиков и девочек. Одинаковые для мальчиков и девочек упражнения выполняются с разной дозировкой и в разных упрощенных для девочек условиях. Нагрузка дозируется с учетом индивидуальных данных каждого учащегося. Для девочек рекомендуется использовать различные виды аэробики и упражнения, выполняемые под музыку.</w:t>
      </w:r>
    </w:p>
    <w:p w:rsidR="00653F17" w:rsidRPr="00653F17" w:rsidRDefault="00653F17" w:rsidP="00374E21">
      <w:pPr>
        <w:spacing w:after="0" w:line="421" w:lineRule="atLeast"/>
        <w:rPr>
          <w:rFonts w:ascii="Arial" w:eastAsia="Times New Roman" w:hAnsi="Arial" w:cs="Arial"/>
          <w:color w:val="000000"/>
          <w:sz w:val="30"/>
          <w:szCs w:val="30"/>
        </w:rPr>
      </w:pP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Объем программы.</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Дополнительная программа «ОФП» рассчитана на 72 часа в год за весь период обучения, два часа в неделю, по 45 минут одно занятие</w:t>
      </w:r>
    </w:p>
    <w:p w:rsidR="00653F17" w:rsidRPr="00653F17" w:rsidRDefault="00653F17" w:rsidP="00374E21">
      <w:pPr>
        <w:spacing w:after="0" w:line="421" w:lineRule="atLeast"/>
        <w:jc w:val="center"/>
        <w:rPr>
          <w:rFonts w:ascii="Arial" w:eastAsia="Times New Roman" w:hAnsi="Arial" w:cs="Arial"/>
          <w:color w:val="000000"/>
          <w:sz w:val="30"/>
          <w:szCs w:val="30"/>
        </w:rPr>
      </w:pP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Формы обучения и особенности организации образовательного процесса</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Занятия проводятся на основе общих методических принципов. Используются методы наглядности (показ упражнения, демонстрация наглядных пособий), игровой и соревновательный. При изучении общеразвивающих упражнений, комплексов и игр показ должен быть целостным и образцовым, а объяснение – элементарным и простым.</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Формы занятий:</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 групповые и индивидуальные формы занятий – теоретические, практические, комбинированные. Комбинированная форма используется чаще и включает теоретическую: беседу, инструктаж, просмотр иллюстраций – и практическую части: ОФП и игры;</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 занятия оздоровительной направленности;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 праздники;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 соревнования;</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 эстафеты;</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 домашние задания.</w:t>
      </w:r>
      <w:r w:rsidRPr="00653F17">
        <w:rPr>
          <w:rFonts w:ascii="Arial" w:eastAsia="Times New Roman" w:hAnsi="Arial" w:cs="Arial"/>
          <w:color w:val="000000"/>
          <w:sz w:val="27"/>
          <w:szCs w:val="27"/>
        </w:rPr>
        <w:br/>
        <w:t> </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b/>
          <w:bCs/>
          <w:color w:val="000000"/>
          <w:sz w:val="27"/>
          <w:szCs w:val="27"/>
        </w:rPr>
        <w:t>Методы и приёмы учебно-воспитательного процесса:</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 информационно-познавательные (беседы, показ);</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 творческие (развивающие игры);</w:t>
      </w: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color w:val="000000"/>
          <w:sz w:val="27"/>
          <w:szCs w:val="27"/>
        </w:rPr>
        <w:t>- методы контроля и самоконтроля (самоанализ, тестирование, беседы</w:t>
      </w:r>
    </w:p>
    <w:p w:rsidR="00653F17" w:rsidRPr="00653F17" w:rsidRDefault="00653F17" w:rsidP="00374E21">
      <w:pPr>
        <w:spacing w:after="0" w:line="421" w:lineRule="atLeast"/>
        <w:jc w:val="center"/>
        <w:rPr>
          <w:rFonts w:ascii="Arial" w:eastAsia="Times New Roman" w:hAnsi="Arial" w:cs="Arial"/>
          <w:color w:val="000000"/>
          <w:sz w:val="30"/>
          <w:szCs w:val="30"/>
        </w:rPr>
      </w:pPr>
    </w:p>
    <w:p w:rsidR="00653F17" w:rsidRPr="00653F17" w:rsidRDefault="00653F17" w:rsidP="00374E21">
      <w:pPr>
        <w:spacing w:after="0" w:line="421" w:lineRule="atLeast"/>
        <w:jc w:val="center"/>
        <w:rPr>
          <w:rFonts w:ascii="Arial" w:eastAsia="Times New Roman" w:hAnsi="Arial" w:cs="Arial"/>
          <w:color w:val="000000"/>
          <w:sz w:val="30"/>
          <w:szCs w:val="30"/>
        </w:rPr>
      </w:pPr>
    </w:p>
    <w:p w:rsidR="00653F17" w:rsidRPr="00653F17" w:rsidRDefault="00653F17" w:rsidP="00374E21">
      <w:pPr>
        <w:spacing w:after="0" w:line="421" w:lineRule="atLeast"/>
        <w:jc w:val="center"/>
        <w:rPr>
          <w:rFonts w:ascii="Arial" w:eastAsia="Times New Roman" w:hAnsi="Arial" w:cs="Arial"/>
          <w:color w:val="000000"/>
          <w:sz w:val="30"/>
          <w:szCs w:val="30"/>
        </w:rPr>
      </w:pP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 xml:space="preserve">Срок освоения </w:t>
      </w:r>
      <w:proofErr w:type="gramStart"/>
      <w:r w:rsidRPr="00653F17">
        <w:rPr>
          <w:rFonts w:ascii="Arial" w:eastAsia="Times New Roman" w:hAnsi="Arial" w:cs="Arial"/>
          <w:b/>
          <w:bCs/>
          <w:color w:val="000000"/>
          <w:sz w:val="27"/>
          <w:szCs w:val="27"/>
          <w:u w:val="single"/>
        </w:rPr>
        <w:t>программы .</w:t>
      </w:r>
      <w:proofErr w:type="gramEnd"/>
    </w:p>
    <w:p w:rsidR="00653F17" w:rsidRPr="00653F17" w:rsidRDefault="00653F17" w:rsidP="00374E21">
      <w:pPr>
        <w:spacing w:after="0" w:line="421" w:lineRule="atLeast"/>
        <w:jc w:val="center"/>
        <w:rPr>
          <w:rFonts w:ascii="Arial" w:eastAsia="Times New Roman" w:hAnsi="Arial" w:cs="Arial"/>
          <w:color w:val="000000"/>
          <w:sz w:val="30"/>
          <w:szCs w:val="30"/>
        </w:rPr>
      </w:pP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 xml:space="preserve">Срок освоения дополнительной образовательной программы составляет 1 год </w:t>
      </w:r>
      <w:proofErr w:type="gramStart"/>
      <w:r w:rsidRPr="00653F17">
        <w:rPr>
          <w:rFonts w:ascii="Arial" w:eastAsia="Times New Roman" w:hAnsi="Arial" w:cs="Arial"/>
          <w:color w:val="000000"/>
          <w:sz w:val="27"/>
          <w:szCs w:val="27"/>
        </w:rPr>
        <w:t>( 72</w:t>
      </w:r>
      <w:proofErr w:type="gramEnd"/>
      <w:r w:rsidRPr="00653F17">
        <w:rPr>
          <w:rFonts w:ascii="Arial" w:eastAsia="Times New Roman" w:hAnsi="Arial" w:cs="Arial"/>
          <w:color w:val="000000"/>
          <w:sz w:val="27"/>
          <w:szCs w:val="27"/>
        </w:rPr>
        <w:t xml:space="preserve"> часа, 2 часа в неделю, по 45 минут одно занятие).</w:t>
      </w: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Режим занятий.</w:t>
      </w:r>
    </w:p>
    <w:p w:rsidR="00653F17" w:rsidRPr="00653F17" w:rsidRDefault="00653F17" w:rsidP="00374E21">
      <w:pPr>
        <w:spacing w:after="0" w:line="421" w:lineRule="atLeast"/>
        <w:jc w:val="center"/>
        <w:rPr>
          <w:rFonts w:ascii="Arial" w:eastAsia="Times New Roman" w:hAnsi="Arial" w:cs="Arial"/>
          <w:color w:val="000000"/>
          <w:sz w:val="30"/>
          <w:szCs w:val="30"/>
        </w:rPr>
      </w:pPr>
    </w:p>
    <w:p w:rsidR="00653F17" w:rsidRPr="00653F17" w:rsidRDefault="00653F17" w:rsidP="00374E21">
      <w:pPr>
        <w:numPr>
          <w:ilvl w:val="0"/>
          <w:numId w:val="1"/>
        </w:numPr>
        <w:spacing w:after="0" w:line="240" w:lineRule="auto"/>
        <w:ind w:left="0"/>
        <w:rPr>
          <w:rFonts w:ascii="Arial" w:eastAsia="Times New Roman" w:hAnsi="Arial" w:cs="Arial"/>
          <w:color w:val="000000"/>
          <w:sz w:val="30"/>
          <w:szCs w:val="30"/>
        </w:rPr>
      </w:pPr>
    </w:p>
    <w:p w:rsidR="00653F17" w:rsidRPr="00653F17" w:rsidRDefault="00653F17" w:rsidP="00374E21">
      <w:pPr>
        <w:numPr>
          <w:ilvl w:val="1"/>
          <w:numId w:val="1"/>
        </w:numPr>
        <w:spacing w:after="0" w:line="421" w:lineRule="atLeast"/>
        <w:ind w:left="0"/>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Цель и задачи программы</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br/>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Цель программы дополнительного образования:</w:t>
      </w:r>
    </w:p>
    <w:p w:rsidR="00653F17" w:rsidRPr="00653F17" w:rsidRDefault="00653F17" w:rsidP="00374E21">
      <w:pPr>
        <w:spacing w:after="0" w:line="421" w:lineRule="atLeast"/>
        <w:rPr>
          <w:rFonts w:ascii="Arial" w:eastAsia="Times New Roman" w:hAnsi="Arial" w:cs="Arial"/>
          <w:color w:val="000000"/>
          <w:sz w:val="30"/>
          <w:szCs w:val="30"/>
        </w:rPr>
      </w:pP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b/>
          <w:bCs/>
          <w:color w:val="000000"/>
          <w:sz w:val="27"/>
          <w:szCs w:val="27"/>
        </w:rPr>
        <w:t>Целью</w:t>
      </w:r>
      <w:r w:rsidRPr="00653F17">
        <w:rPr>
          <w:rFonts w:ascii="Arial" w:eastAsia="Times New Roman" w:hAnsi="Arial" w:cs="Arial"/>
          <w:color w:val="000000"/>
          <w:sz w:val="27"/>
          <w:szCs w:val="27"/>
        </w:rPr>
        <w:t> является овладение навыками и умениями использовать средства и методы двигательной деятельности в разнообразных формах.</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Задачи программы</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1. </w:t>
      </w:r>
      <w:r w:rsidRPr="00653F17">
        <w:rPr>
          <w:rFonts w:ascii="Arial" w:eastAsia="Times New Roman" w:hAnsi="Arial" w:cs="Arial"/>
          <w:b/>
          <w:bCs/>
          <w:color w:val="000000"/>
          <w:sz w:val="27"/>
          <w:szCs w:val="27"/>
        </w:rPr>
        <w:t>Образовательные:</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Обучение простейшим организационным навыкам, необходимых понятий и теоретических сведений по физической культуре и спорту;</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2. </w:t>
      </w:r>
      <w:r w:rsidRPr="00653F17">
        <w:rPr>
          <w:rFonts w:ascii="Arial" w:eastAsia="Times New Roman" w:hAnsi="Arial" w:cs="Arial"/>
          <w:b/>
          <w:bCs/>
          <w:color w:val="000000"/>
          <w:sz w:val="27"/>
          <w:szCs w:val="27"/>
        </w:rPr>
        <w:t>Воспитательные:</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Воспитание привычки к занятиям физической культурой и спортом как коллективно, так и самостоятельно.</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3</w:t>
      </w:r>
      <w:r w:rsidRPr="00653F17">
        <w:rPr>
          <w:rFonts w:ascii="Arial" w:eastAsia="Times New Roman" w:hAnsi="Arial" w:cs="Arial"/>
          <w:b/>
          <w:bCs/>
          <w:color w:val="000000"/>
          <w:sz w:val="27"/>
          <w:szCs w:val="27"/>
        </w:rPr>
        <w:t>. Оздоровительные:</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Расширение двигательного опыта за счет овладения двигательными действиями;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Укрепление здоровья, физическое развитие и повышение работоспособности учащихся;</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Воспитание индивидуальных психических черт и особенностей в общении и коллективном взаимодействии средствами и методами командно – игровой деятельности;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Создание представлений об индивидуальных физических возможностях, адаптивных свойствах организма и способах их совершенствования в целях укрепления здоровья;</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Обучение основам физиологии и гигиены физического воспитания, профилактики травматизма, коррекции телосложения.</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В соответствии с социально-экономическими потребностями современного общества, его дальнейшего развития, целью физического вос</w:t>
      </w:r>
      <w:r w:rsidRPr="00653F17">
        <w:rPr>
          <w:rFonts w:ascii="Arial" w:eastAsia="Times New Roman" w:hAnsi="Arial" w:cs="Arial"/>
          <w:color w:val="000000"/>
          <w:sz w:val="27"/>
          <w:szCs w:val="27"/>
        </w:rPr>
        <w:softHyphen/>
        <w:t>питания в общеобразовательном учреждении является содействие всестороннему развитию личности. Установка на всестороннее развитие личности пред</w:t>
      </w:r>
      <w:r w:rsidRPr="00653F17">
        <w:rPr>
          <w:rFonts w:ascii="Arial" w:eastAsia="Times New Roman" w:hAnsi="Arial" w:cs="Arial"/>
          <w:color w:val="000000"/>
          <w:sz w:val="27"/>
          <w:szCs w:val="27"/>
        </w:rPr>
        <w:softHyphen/>
        <w:t>полагает овладение учащимися основами физической культу</w:t>
      </w:r>
      <w:r w:rsidRPr="00653F17">
        <w:rPr>
          <w:rFonts w:ascii="Arial" w:eastAsia="Times New Roman" w:hAnsi="Arial" w:cs="Arial"/>
          <w:color w:val="000000"/>
          <w:sz w:val="27"/>
          <w:szCs w:val="27"/>
        </w:rPr>
        <w:softHyphen/>
        <w:t>ры, слагаемыми которой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w:t>
      </w:r>
      <w:r w:rsidRPr="00653F17">
        <w:rPr>
          <w:rFonts w:ascii="Arial" w:eastAsia="Times New Roman" w:hAnsi="Arial" w:cs="Arial"/>
          <w:color w:val="000000"/>
          <w:sz w:val="27"/>
          <w:szCs w:val="27"/>
        </w:rPr>
        <w:softHyphen/>
        <w:t>турно-оздоровительную и спортивную деятельность.</w:t>
      </w:r>
    </w:p>
    <w:p w:rsidR="00653F17" w:rsidRPr="00653F17" w:rsidRDefault="00653F17" w:rsidP="00374E21">
      <w:pPr>
        <w:spacing w:after="0" w:line="421" w:lineRule="atLeast"/>
        <w:jc w:val="center"/>
        <w:rPr>
          <w:rFonts w:ascii="Arial" w:eastAsia="Times New Roman" w:hAnsi="Arial" w:cs="Arial"/>
          <w:color w:val="000000"/>
          <w:sz w:val="30"/>
          <w:szCs w:val="30"/>
        </w:rPr>
      </w:pP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1.3. Содержание программы</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СОДЕРЖАНИЕ ПРОГРАММНОГО МАТЕРИАЛА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Введение. (2ч) </w:t>
      </w:r>
      <w:r w:rsidRPr="00653F17">
        <w:rPr>
          <w:rFonts w:ascii="Arial" w:eastAsia="Times New Roman" w:hAnsi="Arial" w:cs="Arial"/>
          <w:color w:val="000000"/>
          <w:sz w:val="27"/>
          <w:szCs w:val="27"/>
        </w:rPr>
        <w:t>Знакомство с коллективом, с правилами техники безопасности, правилами поведения, сдача контрольных нормативов (входные выходные тесты). Что такое здоровый образ жизни?</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Теоретическая часть:</w:t>
      </w:r>
      <w:r w:rsidRPr="00653F17">
        <w:rPr>
          <w:rFonts w:ascii="Arial" w:eastAsia="Times New Roman" w:hAnsi="Arial" w:cs="Arial"/>
          <w:color w:val="000000"/>
          <w:sz w:val="27"/>
          <w:szCs w:val="27"/>
        </w:rPr>
        <w:t> беседа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Практическая часть:</w:t>
      </w:r>
      <w:r w:rsidRPr="00653F17">
        <w:rPr>
          <w:rFonts w:ascii="Arial" w:eastAsia="Times New Roman" w:hAnsi="Arial" w:cs="Arial"/>
          <w:color w:val="000000"/>
          <w:sz w:val="27"/>
          <w:szCs w:val="27"/>
        </w:rPr>
        <w:t> входной, выходной зачет физического развития.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1 раздел Основы здорового образа жизни. (7 ч)</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Режим дня, учёбы и отдыха. (1 ч)</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Индивидуальность построения режима дня. Значение режима дня для сохранения здоровья и успешной работы в школе. Правила рациональной организации учебной деятельности ученика. Чередование видов деятельности, учебы и отдыха.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Теоретическая часть:</w:t>
      </w:r>
      <w:r w:rsidRPr="00653F17">
        <w:rPr>
          <w:rFonts w:ascii="Arial" w:eastAsia="Times New Roman" w:hAnsi="Arial" w:cs="Arial"/>
          <w:color w:val="000000"/>
          <w:sz w:val="27"/>
          <w:szCs w:val="27"/>
        </w:rPr>
        <w:t> беседы, конкурсы, викторины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Практическая часть:</w:t>
      </w:r>
      <w:r w:rsidRPr="00653F17">
        <w:rPr>
          <w:rFonts w:ascii="Arial" w:eastAsia="Times New Roman" w:hAnsi="Arial" w:cs="Arial"/>
          <w:color w:val="000000"/>
          <w:sz w:val="27"/>
          <w:szCs w:val="27"/>
        </w:rPr>
        <w:t> составление индивидуального режима дня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Здоровье и здоровый образ жизни (1 ч)</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Факторы, влияющие на здоровье человека. Правила и нормы здорового образа жизни.</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Теоретическая часть:</w:t>
      </w:r>
      <w:r w:rsidRPr="00653F17">
        <w:rPr>
          <w:rFonts w:ascii="Arial" w:eastAsia="Times New Roman" w:hAnsi="Arial" w:cs="Arial"/>
          <w:color w:val="000000"/>
          <w:sz w:val="27"/>
          <w:szCs w:val="27"/>
        </w:rPr>
        <w:t> беседы, групповая дискуссия, рассказы,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Практическая часть: </w:t>
      </w:r>
      <w:r w:rsidRPr="00653F17">
        <w:rPr>
          <w:rFonts w:ascii="Arial" w:eastAsia="Times New Roman" w:hAnsi="Arial" w:cs="Arial"/>
          <w:color w:val="000000"/>
          <w:sz w:val="27"/>
          <w:szCs w:val="27"/>
        </w:rPr>
        <w:t>конкурс рисунков,</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Личная гигиена. (1 ч)</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Части тела человека. Забота о глазах. Как ухаживать за ногтями. Правила личной гигиены. Правила ухаживания за зубами.</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Теоретическая часть:</w:t>
      </w:r>
      <w:r w:rsidRPr="00653F17">
        <w:rPr>
          <w:rFonts w:ascii="Arial" w:eastAsia="Times New Roman" w:hAnsi="Arial" w:cs="Arial"/>
          <w:color w:val="000000"/>
          <w:sz w:val="27"/>
          <w:szCs w:val="27"/>
        </w:rPr>
        <w:t> чтение и обсуждение правил личной гигиены.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Практическая часть:</w:t>
      </w:r>
      <w:r w:rsidRPr="00653F17">
        <w:rPr>
          <w:rFonts w:ascii="Arial" w:eastAsia="Times New Roman" w:hAnsi="Arial" w:cs="Arial"/>
          <w:color w:val="000000"/>
          <w:sz w:val="27"/>
          <w:szCs w:val="27"/>
        </w:rPr>
        <w:t> составление комплекса мероприятий по уходу за кожей тела, волосами, полостью рта, одеждой, обувью.</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4. Основы рационального питания. (1 ч)</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Значение витаминов и микроэлементов для строительства организма человека. Правила питания и вред переедания. Соблюдение гигиенических правил.</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Теоретическая часть: </w:t>
      </w:r>
      <w:r w:rsidRPr="00653F17">
        <w:rPr>
          <w:rFonts w:ascii="Arial" w:eastAsia="Times New Roman" w:hAnsi="Arial" w:cs="Arial"/>
          <w:color w:val="000000"/>
          <w:sz w:val="27"/>
          <w:szCs w:val="27"/>
        </w:rPr>
        <w:t>беседы, викторины, конкурс пословиц и загадок.</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Практическая часть:</w:t>
      </w:r>
      <w:r w:rsidRPr="00653F17">
        <w:rPr>
          <w:rFonts w:ascii="Arial" w:eastAsia="Times New Roman" w:hAnsi="Arial" w:cs="Arial"/>
          <w:color w:val="000000"/>
          <w:sz w:val="27"/>
          <w:szCs w:val="27"/>
        </w:rPr>
        <w:t> составление индивидуального меню на неделю.</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5.Значение физкультуры и закаливания для сохранения здоровья. (2 ч)</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Физические занятия и спорт, их значение для укрепления здоровья, развития силы, выносливости, ловкости, быстроты, воспитания воли и характера. Основные принципы закаливания.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Теоретическая часть:</w:t>
      </w:r>
      <w:r w:rsidRPr="00653F17">
        <w:rPr>
          <w:rFonts w:ascii="Arial" w:eastAsia="Times New Roman" w:hAnsi="Arial" w:cs="Arial"/>
          <w:color w:val="000000"/>
          <w:sz w:val="27"/>
          <w:szCs w:val="27"/>
        </w:rPr>
        <w:t> беседы, викторины, конкурсы загадок.</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Практическая часть:</w:t>
      </w:r>
      <w:r w:rsidRPr="00653F17">
        <w:rPr>
          <w:rFonts w:ascii="Arial" w:eastAsia="Times New Roman" w:hAnsi="Arial" w:cs="Arial"/>
          <w:color w:val="000000"/>
          <w:sz w:val="27"/>
          <w:szCs w:val="27"/>
        </w:rPr>
        <w:t> соревнования, конкурс подвижных игр.</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Антиалкогольное и антитабачное воспитание. (1 ч)</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Полезные и вредные привычки. Значение семьи в формировании здоровых установок. Влияние вредных привычек на внешний вид и самочувствие человека.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Теоретическая часть:</w:t>
      </w:r>
      <w:r w:rsidRPr="00653F17">
        <w:rPr>
          <w:rFonts w:ascii="Arial" w:eastAsia="Times New Roman" w:hAnsi="Arial" w:cs="Arial"/>
          <w:color w:val="000000"/>
          <w:sz w:val="27"/>
          <w:szCs w:val="27"/>
        </w:rPr>
        <w:t> беседы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Практическая часть:</w:t>
      </w:r>
      <w:r w:rsidRPr="00653F17">
        <w:rPr>
          <w:rFonts w:ascii="Arial" w:eastAsia="Times New Roman" w:hAnsi="Arial" w:cs="Arial"/>
          <w:color w:val="000000"/>
          <w:sz w:val="27"/>
          <w:szCs w:val="27"/>
        </w:rPr>
        <w:t> конкурс рисунков и плакатов.</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2 раздел. Подвижные игры (63ч)</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2.1. Подвижные игры. (50 ч)</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u w:val="single"/>
        </w:rPr>
        <w:t>Теория.</w:t>
      </w:r>
      <w:r w:rsidRPr="00653F17">
        <w:rPr>
          <w:rFonts w:ascii="Arial" w:eastAsia="Times New Roman" w:hAnsi="Arial" w:cs="Arial"/>
          <w:color w:val="000000"/>
          <w:sz w:val="27"/>
          <w:szCs w:val="27"/>
        </w:rPr>
        <w:t> </w:t>
      </w:r>
      <w:proofErr w:type="gramStart"/>
      <w:r w:rsidRPr="00653F17">
        <w:rPr>
          <w:rFonts w:ascii="Arial" w:eastAsia="Times New Roman" w:hAnsi="Arial" w:cs="Arial"/>
          <w:color w:val="000000"/>
          <w:sz w:val="27"/>
          <w:szCs w:val="27"/>
        </w:rPr>
        <w:t>( в</w:t>
      </w:r>
      <w:proofErr w:type="gramEnd"/>
      <w:r w:rsidRPr="00653F17">
        <w:rPr>
          <w:rFonts w:ascii="Arial" w:eastAsia="Times New Roman" w:hAnsi="Arial" w:cs="Arial"/>
          <w:color w:val="000000"/>
          <w:sz w:val="27"/>
          <w:szCs w:val="27"/>
        </w:rPr>
        <w:t xml:space="preserve"> процессе занятия) Из истории возникновения игр. Виды игр. Их сходства и различия. Правила игр и условия их выполнения. Подведение итогов игры.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Игры малой подвижности</w:t>
      </w:r>
      <w:r w:rsidRPr="00653F17">
        <w:rPr>
          <w:rFonts w:ascii="Arial" w:eastAsia="Times New Roman" w:hAnsi="Arial" w:cs="Arial"/>
          <w:b/>
          <w:bCs/>
          <w:color w:val="000000"/>
          <w:sz w:val="27"/>
          <w:szCs w:val="27"/>
        </w:rPr>
        <w:t>.</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u w:val="single"/>
        </w:rPr>
        <w:t>Практика.</w:t>
      </w:r>
      <w:r w:rsidRPr="00653F17">
        <w:rPr>
          <w:rFonts w:ascii="Arial" w:eastAsia="Times New Roman" w:hAnsi="Arial" w:cs="Arial"/>
          <w:color w:val="000000"/>
          <w:sz w:val="27"/>
          <w:szCs w:val="27"/>
        </w:rPr>
        <w:t> Игры малой подвижности:</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игры-знакомства</w:t>
      </w:r>
      <w:r w:rsidRPr="00653F17">
        <w:rPr>
          <w:rFonts w:ascii="Arial" w:eastAsia="Times New Roman" w:hAnsi="Arial" w:cs="Arial"/>
          <w:color w:val="000000"/>
          <w:sz w:val="27"/>
          <w:szCs w:val="27"/>
        </w:rPr>
        <w:t> «</w:t>
      </w:r>
      <w:proofErr w:type="spellStart"/>
      <w:r w:rsidRPr="00653F17">
        <w:rPr>
          <w:rFonts w:ascii="Arial" w:eastAsia="Times New Roman" w:hAnsi="Arial" w:cs="Arial"/>
          <w:color w:val="000000"/>
          <w:sz w:val="27"/>
          <w:szCs w:val="27"/>
        </w:rPr>
        <w:t>Трям</w:t>
      </w:r>
      <w:proofErr w:type="spellEnd"/>
      <w:r w:rsidRPr="00653F17">
        <w:rPr>
          <w:rFonts w:ascii="Arial" w:eastAsia="Times New Roman" w:hAnsi="Arial" w:cs="Arial"/>
          <w:color w:val="000000"/>
          <w:sz w:val="27"/>
          <w:szCs w:val="27"/>
        </w:rPr>
        <w:t>-здравствуйте», «Доброжелатель»,</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игры-приветствия</w:t>
      </w:r>
      <w:r w:rsidRPr="00653F17">
        <w:rPr>
          <w:rFonts w:ascii="Arial" w:eastAsia="Times New Roman" w:hAnsi="Arial" w:cs="Arial"/>
          <w:color w:val="000000"/>
          <w:sz w:val="27"/>
          <w:szCs w:val="27"/>
        </w:rPr>
        <w:t> «Поймай привет», «Приятно познакомиться».</w:t>
      </w:r>
    </w:p>
    <w:p w:rsidR="00653F17" w:rsidRPr="00653F17" w:rsidRDefault="00653F17" w:rsidP="00374E21">
      <w:pPr>
        <w:spacing w:after="0" w:line="240" w:lineRule="auto"/>
        <w:rPr>
          <w:rFonts w:ascii="Arial" w:eastAsia="Times New Roman" w:hAnsi="Arial" w:cs="Arial"/>
          <w:color w:val="000000"/>
          <w:sz w:val="30"/>
          <w:szCs w:val="30"/>
        </w:rPr>
      </w:pPr>
      <w:proofErr w:type="gramStart"/>
      <w:r w:rsidRPr="00653F17">
        <w:rPr>
          <w:rFonts w:ascii="Arial" w:eastAsia="Times New Roman" w:hAnsi="Arial" w:cs="Arial"/>
          <w:i/>
          <w:iCs/>
          <w:color w:val="000000"/>
          <w:sz w:val="27"/>
          <w:szCs w:val="27"/>
        </w:rPr>
        <w:t>игры</w:t>
      </w:r>
      <w:proofErr w:type="gramEnd"/>
      <w:r w:rsidRPr="00653F17">
        <w:rPr>
          <w:rFonts w:ascii="Arial" w:eastAsia="Times New Roman" w:hAnsi="Arial" w:cs="Arial"/>
          <w:i/>
          <w:iCs/>
          <w:color w:val="000000"/>
          <w:sz w:val="27"/>
          <w:szCs w:val="27"/>
        </w:rPr>
        <w:t xml:space="preserve"> на развитие внимания и сообразительности</w:t>
      </w:r>
      <w:r w:rsidRPr="00653F17">
        <w:rPr>
          <w:rFonts w:ascii="Arial" w:eastAsia="Times New Roman" w:hAnsi="Arial" w:cs="Arial"/>
          <w:color w:val="000000"/>
          <w:sz w:val="27"/>
          <w:szCs w:val="27"/>
        </w:rPr>
        <w:t>: «Волна», «Летает - не летает», «Колечко»;</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на развитие координации движений</w:t>
      </w:r>
      <w:r w:rsidRPr="00653F17">
        <w:rPr>
          <w:rFonts w:ascii="Arial" w:eastAsia="Times New Roman" w:hAnsi="Arial" w:cs="Arial"/>
          <w:color w:val="000000"/>
          <w:sz w:val="27"/>
          <w:szCs w:val="27"/>
        </w:rPr>
        <w:t> «Автогонки», «Болотные кочки», «Кто больше», «Не оступись»,</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на мгновенную реакцию</w:t>
      </w:r>
      <w:r w:rsidRPr="00653F17">
        <w:rPr>
          <w:rFonts w:ascii="Arial" w:eastAsia="Times New Roman" w:hAnsi="Arial" w:cs="Arial"/>
          <w:color w:val="000000"/>
          <w:sz w:val="27"/>
          <w:szCs w:val="27"/>
        </w:rPr>
        <w:t> «Кто скорее», «Не промахнись»,</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на развитие глазомера</w:t>
      </w:r>
      <w:r w:rsidRPr="00653F17">
        <w:rPr>
          <w:rFonts w:ascii="Arial" w:eastAsia="Times New Roman" w:hAnsi="Arial" w:cs="Arial"/>
          <w:color w:val="000000"/>
          <w:sz w:val="27"/>
          <w:szCs w:val="27"/>
        </w:rPr>
        <w:t> «Попади в цель», «Глазомер»;</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на развитие слуха</w:t>
      </w:r>
      <w:r w:rsidRPr="00653F17">
        <w:rPr>
          <w:rFonts w:ascii="Arial" w:eastAsia="Times New Roman" w:hAnsi="Arial" w:cs="Arial"/>
          <w:color w:val="000000"/>
          <w:sz w:val="27"/>
          <w:szCs w:val="27"/>
        </w:rPr>
        <w:t> «Где звенит?», «Кто это?», Что звучит?»;</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на развитие осязания</w:t>
      </w:r>
      <w:r w:rsidRPr="00653F17">
        <w:rPr>
          <w:rFonts w:ascii="Arial" w:eastAsia="Times New Roman" w:hAnsi="Arial" w:cs="Arial"/>
          <w:color w:val="000000"/>
          <w:sz w:val="27"/>
          <w:szCs w:val="27"/>
        </w:rPr>
        <w:t> «Узнай на ощупь», «Фрукты-овощи»;</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на развитие памяти</w:t>
      </w:r>
      <w:r w:rsidRPr="00653F17">
        <w:rPr>
          <w:rFonts w:ascii="Arial" w:eastAsia="Times New Roman" w:hAnsi="Arial" w:cs="Arial"/>
          <w:color w:val="000000"/>
          <w:sz w:val="27"/>
          <w:szCs w:val="27"/>
        </w:rPr>
        <w:t> «Эхо», «Что изменилось?»;</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логического мышления и речи</w:t>
      </w:r>
      <w:r w:rsidRPr="00653F17">
        <w:rPr>
          <w:rFonts w:ascii="Arial" w:eastAsia="Times New Roman" w:hAnsi="Arial" w:cs="Arial"/>
          <w:color w:val="000000"/>
          <w:sz w:val="27"/>
          <w:szCs w:val="27"/>
        </w:rPr>
        <w:t> «Лес, озеро, болото», «</w:t>
      </w:r>
      <w:proofErr w:type="spellStart"/>
      <w:r w:rsidRPr="00653F17">
        <w:rPr>
          <w:rFonts w:ascii="Arial" w:eastAsia="Times New Roman" w:hAnsi="Arial" w:cs="Arial"/>
          <w:color w:val="000000"/>
          <w:sz w:val="27"/>
          <w:szCs w:val="27"/>
        </w:rPr>
        <w:t>Менялки</w:t>
      </w:r>
      <w:proofErr w:type="spellEnd"/>
      <w:r w:rsidRPr="00653F17">
        <w:rPr>
          <w:rFonts w:ascii="Arial" w:eastAsia="Times New Roman" w:hAnsi="Arial" w:cs="Arial"/>
          <w:color w:val="000000"/>
          <w:sz w:val="27"/>
          <w:szCs w:val="27"/>
        </w:rPr>
        <w:t>»; с карандашом и бумагой «Небывалый зверь», «Рисуем по кругу».</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Игры с предметами</w:t>
      </w:r>
      <w:r w:rsidRPr="00653F17">
        <w:rPr>
          <w:rFonts w:ascii="Arial" w:eastAsia="Times New Roman" w:hAnsi="Arial" w:cs="Arial"/>
          <w:color w:val="000000"/>
          <w:sz w:val="27"/>
          <w:szCs w:val="27"/>
        </w:rPr>
        <w:t>: кеглями, обручами, мячом, скакалкой, воздушными шариками, скамейкой.</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u w:val="single"/>
        </w:rPr>
        <w:t>Практика.</w:t>
      </w:r>
      <w:r w:rsidRPr="00653F17">
        <w:rPr>
          <w:rFonts w:ascii="Arial" w:eastAsia="Times New Roman" w:hAnsi="Arial" w:cs="Arial"/>
          <w:b/>
          <w:bCs/>
          <w:color w:val="000000"/>
          <w:sz w:val="27"/>
          <w:szCs w:val="27"/>
        </w:rPr>
        <w:t> </w:t>
      </w:r>
      <w:r w:rsidRPr="00653F17">
        <w:rPr>
          <w:rFonts w:ascii="Arial" w:eastAsia="Times New Roman" w:hAnsi="Arial" w:cs="Arial"/>
          <w:i/>
          <w:iCs/>
          <w:color w:val="000000"/>
          <w:sz w:val="27"/>
          <w:szCs w:val="27"/>
        </w:rPr>
        <w:t>Игры с кеглями</w:t>
      </w:r>
      <w:r w:rsidRPr="00653F17">
        <w:rPr>
          <w:rFonts w:ascii="Arial" w:eastAsia="Times New Roman" w:hAnsi="Arial" w:cs="Arial"/>
          <w:color w:val="000000"/>
          <w:sz w:val="27"/>
          <w:szCs w:val="27"/>
        </w:rPr>
        <w:t>: «Не урони», «Слалом», «Танцевальный марафон», «Кто скорее»,</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с обручами</w:t>
      </w:r>
      <w:r w:rsidRPr="00653F17">
        <w:rPr>
          <w:rFonts w:ascii="Arial" w:eastAsia="Times New Roman" w:hAnsi="Arial" w:cs="Arial"/>
          <w:color w:val="000000"/>
          <w:sz w:val="27"/>
          <w:szCs w:val="27"/>
        </w:rPr>
        <w:t>: «Теремок», «Прокати – не урони», «Пролезь в обруч»</w:t>
      </w:r>
    </w:p>
    <w:p w:rsidR="00653F17" w:rsidRPr="00653F17" w:rsidRDefault="00653F17" w:rsidP="00374E21">
      <w:pPr>
        <w:spacing w:after="0" w:line="240" w:lineRule="auto"/>
        <w:rPr>
          <w:rFonts w:ascii="Arial" w:eastAsia="Times New Roman" w:hAnsi="Arial" w:cs="Arial"/>
          <w:color w:val="000000"/>
          <w:sz w:val="30"/>
          <w:szCs w:val="30"/>
        </w:rPr>
      </w:pPr>
      <w:proofErr w:type="gramStart"/>
      <w:r w:rsidRPr="00653F17">
        <w:rPr>
          <w:rFonts w:ascii="Arial" w:eastAsia="Times New Roman" w:hAnsi="Arial" w:cs="Arial"/>
          <w:i/>
          <w:iCs/>
          <w:color w:val="000000"/>
          <w:sz w:val="27"/>
          <w:szCs w:val="27"/>
        </w:rPr>
        <w:t>с</w:t>
      </w:r>
      <w:proofErr w:type="gramEnd"/>
      <w:r w:rsidRPr="00653F17">
        <w:rPr>
          <w:rFonts w:ascii="Arial" w:eastAsia="Times New Roman" w:hAnsi="Arial" w:cs="Arial"/>
          <w:i/>
          <w:iCs/>
          <w:color w:val="000000"/>
          <w:sz w:val="27"/>
          <w:szCs w:val="27"/>
        </w:rPr>
        <w:t xml:space="preserve"> мячом:</w:t>
      </w:r>
      <w:r w:rsidRPr="00653F17">
        <w:rPr>
          <w:rFonts w:ascii="Arial" w:eastAsia="Times New Roman" w:hAnsi="Arial" w:cs="Arial"/>
          <w:color w:val="000000"/>
          <w:sz w:val="27"/>
          <w:szCs w:val="27"/>
        </w:rPr>
        <w:t> «Раз, два, три – лови», «Удержи мяч», «Земля, воздух, вода, огонь», «Горячий мяч».</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Игры большой подвижности</w:t>
      </w:r>
      <w:r w:rsidRPr="00653F17">
        <w:rPr>
          <w:rFonts w:ascii="Arial" w:eastAsia="Times New Roman" w:hAnsi="Arial" w:cs="Arial"/>
          <w:color w:val="000000"/>
          <w:sz w:val="27"/>
          <w:szCs w:val="27"/>
        </w:rPr>
        <w:t>: русские народные игры, игры народов нашей страны, игры-эстафеты.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u w:val="single"/>
        </w:rPr>
        <w:t>Практика.</w:t>
      </w:r>
      <w:r w:rsidRPr="00653F17">
        <w:rPr>
          <w:rFonts w:ascii="Arial" w:eastAsia="Times New Roman" w:hAnsi="Arial" w:cs="Arial"/>
          <w:b/>
          <w:bCs/>
          <w:color w:val="000000"/>
          <w:sz w:val="27"/>
          <w:szCs w:val="27"/>
        </w:rPr>
        <w:t> </w:t>
      </w:r>
      <w:r w:rsidRPr="00653F17">
        <w:rPr>
          <w:rFonts w:ascii="Arial" w:eastAsia="Times New Roman" w:hAnsi="Arial" w:cs="Arial"/>
          <w:i/>
          <w:iCs/>
          <w:color w:val="000000"/>
          <w:sz w:val="27"/>
          <w:szCs w:val="27"/>
        </w:rPr>
        <w:t>Русские народные игры:</w:t>
      </w:r>
      <w:r w:rsidRPr="00653F17">
        <w:rPr>
          <w:rFonts w:ascii="Arial" w:eastAsia="Times New Roman" w:hAnsi="Arial" w:cs="Arial"/>
          <w:color w:val="000000"/>
          <w:sz w:val="27"/>
          <w:szCs w:val="27"/>
        </w:rPr>
        <w:t> «Горелки», «Краски», «Пятнашки», «Лапта», «Кот и мыши», «Третий лишний», «</w:t>
      </w:r>
      <w:proofErr w:type="spellStart"/>
      <w:r w:rsidRPr="00653F17">
        <w:rPr>
          <w:rFonts w:ascii="Arial" w:eastAsia="Times New Roman" w:hAnsi="Arial" w:cs="Arial"/>
          <w:color w:val="000000"/>
          <w:sz w:val="27"/>
          <w:szCs w:val="27"/>
        </w:rPr>
        <w:t>Штандр</w:t>
      </w:r>
      <w:proofErr w:type="spellEnd"/>
      <w:r w:rsidRPr="00653F17">
        <w:rPr>
          <w:rFonts w:ascii="Arial" w:eastAsia="Times New Roman" w:hAnsi="Arial" w:cs="Arial"/>
          <w:color w:val="000000"/>
          <w:sz w:val="27"/>
          <w:szCs w:val="27"/>
        </w:rPr>
        <w:t>».</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Мордовские народные игры:</w:t>
      </w:r>
      <w:r w:rsidRPr="00653F17">
        <w:rPr>
          <w:rFonts w:ascii="Arial" w:eastAsia="Times New Roman" w:hAnsi="Arial" w:cs="Arial"/>
          <w:color w:val="000000"/>
          <w:sz w:val="27"/>
          <w:szCs w:val="27"/>
        </w:rPr>
        <w:t> «Салки», «Котел», «Круговой».</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Татарские народные игры </w:t>
      </w:r>
      <w:r w:rsidRPr="00653F17">
        <w:rPr>
          <w:rFonts w:ascii="Arial" w:eastAsia="Times New Roman" w:hAnsi="Arial" w:cs="Arial"/>
          <w:color w:val="000000"/>
          <w:sz w:val="27"/>
          <w:szCs w:val="27"/>
        </w:rPr>
        <w:t>«Займи место», «</w:t>
      </w:r>
      <w:proofErr w:type="spellStart"/>
      <w:r w:rsidRPr="00653F17">
        <w:rPr>
          <w:rFonts w:ascii="Arial" w:eastAsia="Times New Roman" w:hAnsi="Arial" w:cs="Arial"/>
          <w:color w:val="000000"/>
          <w:sz w:val="27"/>
          <w:szCs w:val="27"/>
        </w:rPr>
        <w:t>Ловишки</w:t>
      </w:r>
      <w:proofErr w:type="spellEnd"/>
      <w:r w:rsidRPr="00653F17">
        <w:rPr>
          <w:rFonts w:ascii="Arial" w:eastAsia="Times New Roman" w:hAnsi="Arial" w:cs="Arial"/>
          <w:color w:val="000000"/>
          <w:sz w:val="27"/>
          <w:szCs w:val="27"/>
        </w:rPr>
        <w:t>», «Угадай и догони», «Хлопушки».</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Игры народов Коми:</w:t>
      </w:r>
      <w:r w:rsidRPr="00653F17">
        <w:rPr>
          <w:rFonts w:ascii="Arial" w:eastAsia="Times New Roman" w:hAnsi="Arial" w:cs="Arial"/>
          <w:color w:val="000000"/>
          <w:sz w:val="27"/>
          <w:szCs w:val="27"/>
        </w:rPr>
        <w:t> «Невод», «Охота на оленей».</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Удмуртские народные игры</w:t>
      </w:r>
      <w:r w:rsidRPr="00653F17">
        <w:rPr>
          <w:rFonts w:ascii="Arial" w:eastAsia="Times New Roman" w:hAnsi="Arial" w:cs="Arial"/>
          <w:color w:val="000000"/>
          <w:sz w:val="27"/>
          <w:szCs w:val="27"/>
        </w:rPr>
        <w:t>: «Водяной», «Догонялки», «Водяной».</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Чувашские народные игры</w:t>
      </w:r>
      <w:r w:rsidRPr="00653F17">
        <w:rPr>
          <w:rFonts w:ascii="Arial" w:eastAsia="Times New Roman" w:hAnsi="Arial" w:cs="Arial"/>
          <w:color w:val="000000"/>
          <w:sz w:val="27"/>
          <w:szCs w:val="27"/>
        </w:rPr>
        <w:t>: «Рыбки», «Летучая мышь», «Хищник в море». </w:t>
      </w:r>
      <w:r w:rsidRPr="00653F17">
        <w:rPr>
          <w:rFonts w:ascii="Arial" w:eastAsia="Times New Roman" w:hAnsi="Arial" w:cs="Arial"/>
          <w:i/>
          <w:iCs/>
          <w:color w:val="000000"/>
          <w:sz w:val="27"/>
          <w:szCs w:val="27"/>
        </w:rPr>
        <w:t>Якутские народные игры</w:t>
      </w:r>
      <w:r w:rsidRPr="00653F17">
        <w:rPr>
          <w:rFonts w:ascii="Arial" w:eastAsia="Times New Roman" w:hAnsi="Arial" w:cs="Arial"/>
          <w:color w:val="000000"/>
          <w:sz w:val="27"/>
          <w:szCs w:val="27"/>
        </w:rPr>
        <w:t>: «Сокол и лиса», «Волк и жеребята», «Летящий диск», «Оленьи упряжки».</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2.2 Сюжетно-ролевые игры. (2 ч)</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u w:val="single"/>
        </w:rPr>
        <w:t>Теория.</w:t>
      </w:r>
      <w:r w:rsidRPr="00653F17">
        <w:rPr>
          <w:rFonts w:ascii="Arial" w:eastAsia="Times New Roman" w:hAnsi="Arial" w:cs="Arial"/>
          <w:b/>
          <w:bCs/>
          <w:color w:val="000000"/>
          <w:sz w:val="27"/>
          <w:szCs w:val="27"/>
        </w:rPr>
        <w:t> </w:t>
      </w:r>
      <w:proofErr w:type="gramStart"/>
      <w:r w:rsidRPr="00653F17">
        <w:rPr>
          <w:rFonts w:ascii="Arial" w:eastAsia="Times New Roman" w:hAnsi="Arial" w:cs="Arial"/>
          <w:color w:val="000000"/>
          <w:sz w:val="27"/>
          <w:szCs w:val="27"/>
        </w:rPr>
        <w:t>( в</w:t>
      </w:r>
      <w:proofErr w:type="gramEnd"/>
      <w:r w:rsidRPr="00653F17">
        <w:rPr>
          <w:rFonts w:ascii="Arial" w:eastAsia="Times New Roman" w:hAnsi="Arial" w:cs="Arial"/>
          <w:color w:val="000000"/>
          <w:sz w:val="27"/>
          <w:szCs w:val="27"/>
        </w:rPr>
        <w:t xml:space="preserve"> процессе занятия) Характеристика игр, их особенности, сходство и различие с другими видами игр.</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u w:val="single"/>
        </w:rPr>
        <w:t>Практика </w:t>
      </w:r>
      <w:r w:rsidRPr="00653F17">
        <w:rPr>
          <w:rFonts w:ascii="Arial" w:eastAsia="Times New Roman" w:hAnsi="Arial" w:cs="Arial"/>
          <w:color w:val="000000"/>
          <w:sz w:val="27"/>
          <w:szCs w:val="27"/>
        </w:rPr>
        <w:t>«Автомобили и пешеходы», «Автобус», «Королевство», «Перевертыши», «Игра в рифмы», «Заверши фразу», «Новые слова».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Игры-драматизации (2 ч)</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u w:val="single"/>
        </w:rPr>
        <w:t>Теория.</w:t>
      </w:r>
      <w:r w:rsidRPr="00653F17">
        <w:rPr>
          <w:rFonts w:ascii="Arial" w:eastAsia="Times New Roman" w:hAnsi="Arial" w:cs="Arial"/>
          <w:b/>
          <w:bCs/>
          <w:color w:val="000000"/>
          <w:sz w:val="27"/>
          <w:szCs w:val="27"/>
        </w:rPr>
        <w:t> </w:t>
      </w:r>
      <w:proofErr w:type="gramStart"/>
      <w:r w:rsidRPr="00653F17">
        <w:rPr>
          <w:rFonts w:ascii="Arial" w:eastAsia="Times New Roman" w:hAnsi="Arial" w:cs="Arial"/>
          <w:color w:val="000000"/>
          <w:sz w:val="27"/>
          <w:szCs w:val="27"/>
        </w:rPr>
        <w:t>( в</w:t>
      </w:r>
      <w:proofErr w:type="gramEnd"/>
      <w:r w:rsidRPr="00653F17">
        <w:rPr>
          <w:rFonts w:ascii="Arial" w:eastAsia="Times New Roman" w:hAnsi="Arial" w:cs="Arial"/>
          <w:color w:val="000000"/>
          <w:sz w:val="27"/>
          <w:szCs w:val="27"/>
        </w:rPr>
        <w:t xml:space="preserve"> процессе занятия) Характеристика игр, их особенности, сходство и различие с другими видами игр.</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u w:val="single"/>
        </w:rPr>
        <w:t>Практика.</w:t>
      </w:r>
      <w:r w:rsidRPr="00653F17">
        <w:rPr>
          <w:rFonts w:ascii="Arial" w:eastAsia="Times New Roman" w:hAnsi="Arial" w:cs="Arial"/>
          <w:b/>
          <w:bCs/>
          <w:color w:val="000000"/>
          <w:sz w:val="27"/>
          <w:szCs w:val="27"/>
        </w:rPr>
        <w:t> </w:t>
      </w:r>
      <w:r w:rsidRPr="00653F17">
        <w:rPr>
          <w:rFonts w:ascii="Arial" w:eastAsia="Times New Roman" w:hAnsi="Arial" w:cs="Arial"/>
          <w:color w:val="000000"/>
          <w:sz w:val="27"/>
          <w:szCs w:val="27"/>
        </w:rPr>
        <w:t>«Репка», «Теремок», «Ежик в тумане».</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Хороводные игры. (2 ч)</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u w:val="single"/>
        </w:rPr>
        <w:t>Теория.</w:t>
      </w:r>
      <w:r w:rsidRPr="00653F17">
        <w:rPr>
          <w:rFonts w:ascii="Arial" w:eastAsia="Times New Roman" w:hAnsi="Arial" w:cs="Arial"/>
          <w:color w:val="000000"/>
          <w:sz w:val="27"/>
          <w:szCs w:val="27"/>
        </w:rPr>
        <w:t> </w:t>
      </w:r>
      <w:proofErr w:type="gramStart"/>
      <w:r w:rsidRPr="00653F17">
        <w:rPr>
          <w:rFonts w:ascii="Arial" w:eastAsia="Times New Roman" w:hAnsi="Arial" w:cs="Arial"/>
          <w:color w:val="000000"/>
          <w:sz w:val="27"/>
          <w:szCs w:val="27"/>
        </w:rPr>
        <w:t>( в</w:t>
      </w:r>
      <w:proofErr w:type="gramEnd"/>
      <w:r w:rsidRPr="00653F17">
        <w:rPr>
          <w:rFonts w:ascii="Arial" w:eastAsia="Times New Roman" w:hAnsi="Arial" w:cs="Arial"/>
          <w:color w:val="000000"/>
          <w:sz w:val="27"/>
          <w:szCs w:val="27"/>
        </w:rPr>
        <w:t xml:space="preserve"> процессе занятия) Из истории возникновения хороводных игр. Их отличительные особенности от других игр. Игры к различным народным праздникам.</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u w:val="single"/>
        </w:rPr>
        <w:t>Практика.</w:t>
      </w:r>
      <w:r w:rsidRPr="00653F17">
        <w:rPr>
          <w:rFonts w:ascii="Arial" w:eastAsia="Times New Roman" w:hAnsi="Arial" w:cs="Arial"/>
          <w:color w:val="000000"/>
          <w:sz w:val="27"/>
          <w:szCs w:val="27"/>
        </w:rPr>
        <w:t> «Как у дяди Трифона», «Пошла коза по лесу», «Ой, калина, калина»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Спортивно-игровые программы</w:t>
      </w:r>
      <w:r w:rsidRPr="00653F17">
        <w:rPr>
          <w:rFonts w:ascii="Arial" w:eastAsia="Times New Roman" w:hAnsi="Arial" w:cs="Arial"/>
          <w:b/>
          <w:bCs/>
          <w:color w:val="000000"/>
          <w:sz w:val="27"/>
          <w:szCs w:val="27"/>
        </w:rPr>
        <w:t> (7 ч)</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на все виды игр «Ай да мы», «Малые олимпийские игры», «Сказочные эстафеты», «Веселые старты», «Соревнования».</w:t>
      </w:r>
    </w:p>
    <w:p w:rsidR="00653F17" w:rsidRPr="00653F17" w:rsidRDefault="00653F17" w:rsidP="00374E21">
      <w:pPr>
        <w:spacing w:after="0" w:line="421" w:lineRule="atLeast"/>
        <w:jc w:val="center"/>
        <w:rPr>
          <w:rFonts w:ascii="Arial" w:eastAsia="Times New Roman" w:hAnsi="Arial" w:cs="Arial"/>
          <w:color w:val="000000"/>
          <w:sz w:val="30"/>
          <w:szCs w:val="30"/>
        </w:rPr>
      </w:pP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Учебный план</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roofErr w:type="gramStart"/>
      <w:r w:rsidRPr="00653F17">
        <w:rPr>
          <w:rFonts w:ascii="Arial" w:eastAsia="Times New Roman" w:hAnsi="Arial" w:cs="Arial"/>
          <w:b/>
          <w:bCs/>
          <w:color w:val="000000"/>
          <w:sz w:val="27"/>
          <w:szCs w:val="27"/>
        </w:rPr>
        <w:t>п</w:t>
      </w:r>
      <w:proofErr w:type="gramEnd"/>
      <w:r w:rsidRPr="00653F17">
        <w:rPr>
          <w:rFonts w:ascii="Arial" w:eastAsia="Times New Roman" w:hAnsi="Arial" w:cs="Arial"/>
          <w:b/>
          <w:bCs/>
          <w:color w:val="000000"/>
          <w:sz w:val="27"/>
          <w:szCs w:val="27"/>
        </w:rPr>
        <w:t>/п</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Наименование разделов,</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тем</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Всего часов</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Из них</w:t>
      </w:r>
    </w:p>
    <w:p w:rsidR="00653F17" w:rsidRPr="00653F17" w:rsidRDefault="00653F17" w:rsidP="00374E21">
      <w:pPr>
        <w:spacing w:after="0" w:line="240" w:lineRule="auto"/>
        <w:jc w:val="center"/>
        <w:rPr>
          <w:rFonts w:ascii="Arial" w:eastAsia="Times New Roman" w:hAnsi="Arial" w:cs="Arial"/>
          <w:color w:val="000000"/>
          <w:sz w:val="30"/>
          <w:szCs w:val="30"/>
        </w:rPr>
      </w:pPr>
      <w:proofErr w:type="gramStart"/>
      <w:r w:rsidRPr="00653F17">
        <w:rPr>
          <w:rFonts w:ascii="Arial" w:eastAsia="Times New Roman" w:hAnsi="Arial" w:cs="Arial"/>
          <w:b/>
          <w:bCs/>
          <w:color w:val="000000"/>
          <w:sz w:val="27"/>
          <w:szCs w:val="27"/>
        </w:rPr>
        <w:t>Тео-</w:t>
      </w:r>
      <w:proofErr w:type="spellStart"/>
      <w:r w:rsidRPr="00653F17">
        <w:rPr>
          <w:rFonts w:ascii="Arial" w:eastAsia="Times New Roman" w:hAnsi="Arial" w:cs="Arial"/>
          <w:b/>
          <w:bCs/>
          <w:color w:val="000000"/>
          <w:sz w:val="27"/>
          <w:szCs w:val="27"/>
        </w:rPr>
        <w:t>рия</w:t>
      </w:r>
      <w:proofErr w:type="spellEnd"/>
      <w:proofErr w:type="gramEnd"/>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Практика</w:t>
      </w: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i/>
          <w:iCs/>
          <w:color w:val="000000"/>
          <w:sz w:val="27"/>
          <w:szCs w:val="27"/>
        </w:rPr>
        <w:t>Введение</w:t>
      </w: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2</w:t>
      </w: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0,5</w:t>
      </w: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1,5</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27"/>
          <w:szCs w:val="27"/>
        </w:rPr>
        <w:t>1 раздел</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i/>
          <w:iCs/>
          <w:color w:val="000000"/>
          <w:sz w:val="27"/>
          <w:szCs w:val="27"/>
        </w:rPr>
        <w:t>Основы здорового образа жизни</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7</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7</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0</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27"/>
          <w:szCs w:val="27"/>
        </w:rPr>
        <w:t>1.1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Режим дня, учёбы и отдыха</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i/>
          <w:iCs/>
          <w:color w:val="000000"/>
          <w:sz w:val="27"/>
          <w:szCs w:val="27"/>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0</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27"/>
          <w:szCs w:val="27"/>
        </w:rPr>
        <w:t>1.2</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Здоровье и здоровый образ жизни</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i/>
          <w:iCs/>
          <w:color w:val="000000"/>
          <w:sz w:val="27"/>
          <w:szCs w:val="27"/>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0</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27"/>
          <w:szCs w:val="27"/>
        </w:rPr>
        <w:t>1.3</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Личная гигиена</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i/>
          <w:iCs/>
          <w:color w:val="000000"/>
          <w:sz w:val="27"/>
          <w:szCs w:val="27"/>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0</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27"/>
          <w:szCs w:val="27"/>
        </w:rPr>
        <w:t>1.4</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Основы рационального питания</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i/>
          <w:iCs/>
          <w:color w:val="000000"/>
          <w:sz w:val="27"/>
          <w:szCs w:val="27"/>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0</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27"/>
          <w:szCs w:val="27"/>
        </w:rPr>
        <w:t>1.5</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Значение физкультуры и закаливания для сохранения здоровья</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i/>
          <w:iCs/>
          <w:color w:val="000000"/>
          <w:sz w:val="27"/>
          <w:szCs w:val="27"/>
        </w:rPr>
        <w:t>2</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2</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0</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27"/>
          <w:szCs w:val="27"/>
        </w:rPr>
        <w:t>1.6</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Антиалкогольное и антитабачное воспитание</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i/>
          <w:iCs/>
          <w:color w:val="000000"/>
          <w:sz w:val="27"/>
          <w:szCs w:val="27"/>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0</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27"/>
          <w:szCs w:val="27"/>
        </w:rPr>
        <w:t>2 раздел</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Подвижные игры</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63</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2</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61</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27"/>
          <w:szCs w:val="27"/>
        </w:rPr>
        <w:t>2.1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Подвижные игры</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i/>
          <w:iCs/>
          <w:color w:val="000000"/>
          <w:sz w:val="27"/>
          <w:szCs w:val="27"/>
        </w:rPr>
        <w:t>50</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0</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50</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27"/>
          <w:szCs w:val="27"/>
        </w:rPr>
        <w:t>2.2</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Сюжетно-ролевые игры</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i/>
          <w:iCs/>
          <w:color w:val="000000"/>
          <w:sz w:val="27"/>
          <w:szCs w:val="27"/>
        </w:rPr>
        <w:t>2</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0</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2</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27"/>
          <w:szCs w:val="27"/>
        </w:rPr>
        <w:t>2.3</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Игры драматизации</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i/>
          <w:iCs/>
          <w:color w:val="000000"/>
          <w:sz w:val="27"/>
          <w:szCs w:val="27"/>
        </w:rPr>
        <w:t>2</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0</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2</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27"/>
          <w:szCs w:val="27"/>
        </w:rPr>
        <w:t>2.4</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Хороводные игры</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i/>
          <w:iCs/>
          <w:color w:val="000000"/>
          <w:sz w:val="27"/>
          <w:szCs w:val="27"/>
        </w:rPr>
        <w:t>2</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1</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27"/>
          <w:szCs w:val="27"/>
        </w:rPr>
        <w:t>2.5</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Спортивно-игровые программы</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i/>
          <w:iCs/>
          <w:color w:val="000000"/>
          <w:sz w:val="27"/>
          <w:szCs w:val="27"/>
        </w:rPr>
        <w:t>7</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i/>
          <w:iCs/>
          <w:color w:val="000000"/>
          <w:sz w:val="27"/>
          <w:szCs w:val="27"/>
        </w:rPr>
        <w:t>6</w:t>
      </w: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27"/>
          <w:szCs w:val="27"/>
        </w:rPr>
        <w:t>Итого</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72</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9,5</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62,5</w:t>
      </w:r>
    </w:p>
    <w:p w:rsidR="00653F17" w:rsidRPr="00653F17" w:rsidRDefault="00653F17" w:rsidP="00374E21">
      <w:pPr>
        <w:spacing w:after="0" w:line="421" w:lineRule="atLeast"/>
        <w:rPr>
          <w:rFonts w:ascii="Arial" w:eastAsia="Times New Roman" w:hAnsi="Arial" w:cs="Arial"/>
          <w:color w:val="000000"/>
          <w:sz w:val="30"/>
          <w:szCs w:val="30"/>
        </w:rPr>
      </w:pP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1.4. Прогнозируемые результаты программы.</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b/>
          <w:bCs/>
          <w:color w:val="000000"/>
          <w:sz w:val="27"/>
          <w:szCs w:val="27"/>
        </w:rPr>
        <w:t>1. Занимающиеся должны знать</w:t>
      </w:r>
      <w:r w:rsidRPr="00653F17">
        <w:rPr>
          <w:rFonts w:ascii="Arial" w:eastAsia="Times New Roman" w:hAnsi="Arial" w:cs="Arial"/>
          <w:i/>
          <w:iCs/>
          <w:color w:val="000000"/>
          <w:sz w:val="27"/>
          <w:szCs w:val="27"/>
        </w:rPr>
        <w:t>:</w:t>
      </w:r>
    </w:p>
    <w:p w:rsidR="00653F17" w:rsidRPr="00653F17" w:rsidRDefault="00653F17" w:rsidP="00374E21">
      <w:pPr>
        <w:numPr>
          <w:ilvl w:val="0"/>
          <w:numId w:val="2"/>
        </w:numPr>
        <w:spacing w:after="0" w:line="421" w:lineRule="atLeast"/>
        <w:ind w:left="0"/>
        <w:rPr>
          <w:rFonts w:ascii="Arial" w:eastAsia="Times New Roman" w:hAnsi="Arial" w:cs="Arial"/>
          <w:color w:val="000000"/>
          <w:sz w:val="30"/>
          <w:szCs w:val="30"/>
        </w:rPr>
      </w:pPr>
      <w:r w:rsidRPr="00653F17">
        <w:rPr>
          <w:rFonts w:ascii="Arial" w:eastAsia="Times New Roman" w:hAnsi="Arial" w:cs="Arial"/>
          <w:color w:val="000000"/>
          <w:sz w:val="27"/>
          <w:szCs w:val="27"/>
        </w:rPr>
        <w:t>Санитарно-гигиенические требования к занятиям в секции;</w:t>
      </w:r>
    </w:p>
    <w:p w:rsidR="00653F17" w:rsidRPr="00653F17" w:rsidRDefault="00653F17" w:rsidP="00374E21">
      <w:pPr>
        <w:numPr>
          <w:ilvl w:val="0"/>
          <w:numId w:val="2"/>
        </w:numPr>
        <w:spacing w:after="0" w:line="421" w:lineRule="atLeast"/>
        <w:ind w:left="0"/>
        <w:rPr>
          <w:rFonts w:ascii="Arial" w:eastAsia="Times New Roman" w:hAnsi="Arial" w:cs="Arial"/>
          <w:color w:val="000000"/>
          <w:sz w:val="30"/>
          <w:szCs w:val="30"/>
        </w:rPr>
      </w:pPr>
      <w:r w:rsidRPr="00653F17">
        <w:rPr>
          <w:rFonts w:ascii="Arial" w:eastAsia="Times New Roman" w:hAnsi="Arial" w:cs="Arial"/>
          <w:color w:val="000000"/>
          <w:sz w:val="27"/>
          <w:szCs w:val="27"/>
        </w:rPr>
        <w:t>О основных способах и особенностях движения и передвижений человека;</w:t>
      </w:r>
    </w:p>
    <w:p w:rsidR="00653F17" w:rsidRPr="00653F17" w:rsidRDefault="00653F17" w:rsidP="00374E21">
      <w:pPr>
        <w:numPr>
          <w:ilvl w:val="0"/>
          <w:numId w:val="2"/>
        </w:numPr>
        <w:spacing w:after="0" w:line="421" w:lineRule="atLeast"/>
        <w:ind w:left="0"/>
        <w:rPr>
          <w:rFonts w:ascii="Arial" w:eastAsia="Times New Roman" w:hAnsi="Arial" w:cs="Arial"/>
          <w:color w:val="000000"/>
          <w:sz w:val="30"/>
          <w:szCs w:val="30"/>
        </w:rPr>
      </w:pPr>
      <w:r w:rsidRPr="00653F17">
        <w:rPr>
          <w:rFonts w:ascii="Arial" w:eastAsia="Times New Roman" w:hAnsi="Arial" w:cs="Arial"/>
          <w:color w:val="000000"/>
          <w:sz w:val="27"/>
          <w:szCs w:val="27"/>
        </w:rPr>
        <w:t>О системе дыхания, работе мышц при выполнении физических упражнений, о способах контроля за деятельностью этих систем;</w:t>
      </w:r>
    </w:p>
    <w:p w:rsidR="00653F17" w:rsidRPr="00653F17" w:rsidRDefault="00653F17" w:rsidP="00374E21">
      <w:pPr>
        <w:numPr>
          <w:ilvl w:val="0"/>
          <w:numId w:val="2"/>
        </w:numPr>
        <w:spacing w:after="0" w:line="421" w:lineRule="atLeast"/>
        <w:ind w:left="0"/>
        <w:rPr>
          <w:rFonts w:ascii="Arial" w:eastAsia="Times New Roman" w:hAnsi="Arial" w:cs="Arial"/>
          <w:color w:val="000000"/>
          <w:sz w:val="30"/>
          <w:szCs w:val="30"/>
        </w:rPr>
      </w:pPr>
      <w:r w:rsidRPr="00653F17">
        <w:rPr>
          <w:rFonts w:ascii="Arial" w:eastAsia="Times New Roman" w:hAnsi="Arial" w:cs="Arial"/>
          <w:color w:val="000000"/>
          <w:sz w:val="27"/>
          <w:szCs w:val="27"/>
        </w:rPr>
        <w:t>Об общих и индивидуальных основах личной гигиены, о правилах использования закаливающих процедур, профилактике нарушения осанки;</w:t>
      </w:r>
    </w:p>
    <w:p w:rsidR="00653F17" w:rsidRPr="00653F17" w:rsidRDefault="00653F17" w:rsidP="00374E21">
      <w:pPr>
        <w:numPr>
          <w:ilvl w:val="0"/>
          <w:numId w:val="2"/>
        </w:numPr>
        <w:spacing w:after="0" w:line="421" w:lineRule="atLeast"/>
        <w:ind w:left="0"/>
        <w:rPr>
          <w:rFonts w:ascii="Arial" w:eastAsia="Times New Roman" w:hAnsi="Arial" w:cs="Arial"/>
          <w:color w:val="000000"/>
          <w:sz w:val="30"/>
          <w:szCs w:val="30"/>
        </w:rPr>
      </w:pPr>
      <w:r w:rsidRPr="00653F17">
        <w:rPr>
          <w:rFonts w:ascii="Arial" w:eastAsia="Times New Roman" w:hAnsi="Arial" w:cs="Arial"/>
          <w:color w:val="000000"/>
          <w:sz w:val="27"/>
          <w:szCs w:val="27"/>
        </w:rPr>
        <w:t>О причинах травматизма и правилах его предупреждения;</w:t>
      </w:r>
    </w:p>
    <w:p w:rsidR="00653F17" w:rsidRPr="00653F17" w:rsidRDefault="00653F17" w:rsidP="00374E21">
      <w:pPr>
        <w:numPr>
          <w:ilvl w:val="0"/>
          <w:numId w:val="2"/>
        </w:numPr>
        <w:spacing w:after="0" w:line="421" w:lineRule="atLeast"/>
        <w:ind w:left="0"/>
        <w:rPr>
          <w:rFonts w:ascii="Arial" w:eastAsia="Times New Roman" w:hAnsi="Arial" w:cs="Arial"/>
          <w:color w:val="000000"/>
          <w:sz w:val="30"/>
          <w:szCs w:val="30"/>
        </w:rPr>
      </w:pPr>
      <w:r w:rsidRPr="00653F17">
        <w:rPr>
          <w:rFonts w:ascii="Arial" w:eastAsia="Times New Roman" w:hAnsi="Arial" w:cs="Arial"/>
          <w:color w:val="000000"/>
          <w:sz w:val="27"/>
          <w:szCs w:val="27"/>
        </w:rPr>
        <w:t>Понимать, как правильно осуществляется самоконтроль за состоянием организма.</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b/>
          <w:bCs/>
          <w:color w:val="000000"/>
          <w:sz w:val="27"/>
          <w:szCs w:val="27"/>
        </w:rPr>
        <w:t>2. Занимающиеся должны уметь</w:t>
      </w:r>
      <w:r w:rsidRPr="00653F17">
        <w:rPr>
          <w:rFonts w:ascii="Arial" w:eastAsia="Times New Roman" w:hAnsi="Arial" w:cs="Arial"/>
          <w:i/>
          <w:iCs/>
          <w:color w:val="000000"/>
          <w:sz w:val="27"/>
          <w:szCs w:val="27"/>
        </w:rPr>
        <w:t>:</w:t>
      </w:r>
    </w:p>
    <w:p w:rsidR="00653F17" w:rsidRPr="00653F17" w:rsidRDefault="00653F17" w:rsidP="00374E21">
      <w:pPr>
        <w:numPr>
          <w:ilvl w:val="0"/>
          <w:numId w:val="3"/>
        </w:numPr>
        <w:spacing w:after="0" w:line="421" w:lineRule="atLeast"/>
        <w:ind w:left="0"/>
        <w:rPr>
          <w:rFonts w:ascii="Arial" w:eastAsia="Times New Roman" w:hAnsi="Arial" w:cs="Arial"/>
          <w:color w:val="000000"/>
          <w:sz w:val="30"/>
          <w:szCs w:val="30"/>
        </w:rPr>
      </w:pPr>
      <w:r w:rsidRPr="00653F17">
        <w:rPr>
          <w:rFonts w:ascii="Arial" w:eastAsia="Times New Roman" w:hAnsi="Arial" w:cs="Arial"/>
          <w:color w:val="000000"/>
          <w:sz w:val="27"/>
          <w:szCs w:val="27"/>
        </w:rPr>
        <w:t>Использовать самоконтроль за состоянием здоровья;</w:t>
      </w:r>
    </w:p>
    <w:p w:rsidR="00653F17" w:rsidRPr="00653F17" w:rsidRDefault="00653F17" w:rsidP="00374E21">
      <w:pPr>
        <w:numPr>
          <w:ilvl w:val="0"/>
          <w:numId w:val="3"/>
        </w:numPr>
        <w:spacing w:after="0" w:line="421" w:lineRule="atLeast"/>
        <w:ind w:left="0"/>
        <w:rPr>
          <w:rFonts w:ascii="Arial" w:eastAsia="Times New Roman" w:hAnsi="Arial" w:cs="Arial"/>
          <w:color w:val="000000"/>
          <w:sz w:val="30"/>
          <w:szCs w:val="30"/>
        </w:rPr>
      </w:pPr>
      <w:r w:rsidRPr="00653F17">
        <w:rPr>
          <w:rFonts w:ascii="Arial" w:eastAsia="Times New Roman" w:hAnsi="Arial" w:cs="Arial"/>
          <w:color w:val="000000"/>
          <w:sz w:val="27"/>
          <w:szCs w:val="27"/>
        </w:rPr>
        <w:t>Составлять и правильно выполнять комплексы утренней гимнастики;</w:t>
      </w:r>
    </w:p>
    <w:p w:rsidR="00653F17" w:rsidRPr="00653F17" w:rsidRDefault="00653F17" w:rsidP="00374E21">
      <w:pPr>
        <w:numPr>
          <w:ilvl w:val="0"/>
          <w:numId w:val="3"/>
        </w:numPr>
        <w:spacing w:after="0" w:line="421" w:lineRule="atLeast"/>
        <w:ind w:left="0"/>
        <w:rPr>
          <w:rFonts w:ascii="Arial" w:eastAsia="Times New Roman" w:hAnsi="Arial" w:cs="Arial"/>
          <w:color w:val="000000"/>
          <w:sz w:val="30"/>
          <w:szCs w:val="30"/>
        </w:rPr>
      </w:pPr>
      <w:r w:rsidRPr="00653F17">
        <w:rPr>
          <w:rFonts w:ascii="Arial" w:eastAsia="Times New Roman" w:hAnsi="Arial" w:cs="Arial"/>
          <w:color w:val="000000"/>
          <w:sz w:val="27"/>
          <w:szCs w:val="27"/>
        </w:rPr>
        <w:t>Составлять и правильно выполнять комплексы физических упражнений на развитие координации, гибкости, силы, быстроты и ловкости;</w:t>
      </w:r>
    </w:p>
    <w:p w:rsidR="00653F17" w:rsidRPr="00653F17" w:rsidRDefault="00653F17" w:rsidP="00374E21">
      <w:pPr>
        <w:numPr>
          <w:ilvl w:val="0"/>
          <w:numId w:val="3"/>
        </w:numPr>
        <w:spacing w:after="0" w:line="421" w:lineRule="atLeast"/>
        <w:ind w:left="0"/>
        <w:rPr>
          <w:rFonts w:ascii="Arial" w:eastAsia="Times New Roman" w:hAnsi="Arial" w:cs="Arial"/>
          <w:color w:val="000000"/>
          <w:sz w:val="30"/>
          <w:szCs w:val="30"/>
        </w:rPr>
      </w:pPr>
      <w:r w:rsidRPr="00653F17">
        <w:rPr>
          <w:rFonts w:ascii="Arial" w:eastAsia="Times New Roman" w:hAnsi="Arial" w:cs="Arial"/>
          <w:color w:val="000000"/>
          <w:sz w:val="27"/>
          <w:szCs w:val="27"/>
        </w:rPr>
        <w:t>Взаимодействовать с ребятами в процессе занятий ОФП.</w:t>
      </w:r>
    </w:p>
    <w:p w:rsidR="00653F17" w:rsidRPr="00653F17" w:rsidRDefault="00653F17" w:rsidP="00374E21">
      <w:pPr>
        <w:numPr>
          <w:ilvl w:val="0"/>
          <w:numId w:val="3"/>
        </w:numPr>
        <w:spacing w:after="0" w:line="421" w:lineRule="atLeast"/>
        <w:ind w:left="0"/>
        <w:rPr>
          <w:rFonts w:ascii="Arial" w:eastAsia="Times New Roman" w:hAnsi="Arial" w:cs="Arial"/>
          <w:color w:val="000000"/>
          <w:sz w:val="30"/>
          <w:szCs w:val="30"/>
        </w:rPr>
      </w:pPr>
      <w:r w:rsidRPr="00653F17">
        <w:rPr>
          <w:rFonts w:ascii="Arial" w:eastAsia="Times New Roman" w:hAnsi="Arial" w:cs="Arial"/>
          <w:color w:val="000000"/>
          <w:sz w:val="27"/>
          <w:szCs w:val="27"/>
        </w:rPr>
        <w:t>Владеть техникой перемещений во время игры;</w:t>
      </w:r>
    </w:p>
    <w:p w:rsidR="00653F17" w:rsidRPr="00653F17" w:rsidRDefault="00653F17" w:rsidP="00374E21">
      <w:pPr>
        <w:numPr>
          <w:ilvl w:val="0"/>
          <w:numId w:val="3"/>
        </w:numPr>
        <w:spacing w:after="0" w:line="421" w:lineRule="atLeast"/>
        <w:ind w:left="0"/>
        <w:rPr>
          <w:rFonts w:ascii="Arial" w:eastAsia="Times New Roman" w:hAnsi="Arial" w:cs="Arial"/>
          <w:color w:val="000000"/>
          <w:sz w:val="30"/>
          <w:szCs w:val="30"/>
        </w:rPr>
      </w:pPr>
      <w:r w:rsidRPr="00653F17">
        <w:rPr>
          <w:rFonts w:ascii="Arial" w:eastAsia="Times New Roman" w:hAnsi="Arial" w:cs="Arial"/>
          <w:color w:val="000000"/>
          <w:sz w:val="27"/>
          <w:szCs w:val="27"/>
        </w:rPr>
        <w:t>Подавать, вести, принимать и передавать мяч во время спортивных игр с мячом;</w:t>
      </w:r>
    </w:p>
    <w:p w:rsidR="00653F17" w:rsidRPr="00653F17" w:rsidRDefault="00653F17" w:rsidP="00374E21">
      <w:pPr>
        <w:numPr>
          <w:ilvl w:val="0"/>
          <w:numId w:val="3"/>
        </w:numPr>
        <w:spacing w:after="0" w:line="421" w:lineRule="atLeast"/>
        <w:ind w:left="0"/>
        <w:rPr>
          <w:rFonts w:ascii="Arial" w:eastAsia="Times New Roman" w:hAnsi="Arial" w:cs="Arial"/>
          <w:color w:val="000000"/>
          <w:sz w:val="30"/>
          <w:szCs w:val="30"/>
        </w:rPr>
      </w:pPr>
      <w:r w:rsidRPr="00653F17">
        <w:rPr>
          <w:rFonts w:ascii="Arial" w:eastAsia="Times New Roman" w:hAnsi="Arial" w:cs="Arial"/>
          <w:color w:val="000000"/>
          <w:sz w:val="27"/>
          <w:szCs w:val="27"/>
        </w:rPr>
        <w:t>Использовать различные тактические действия.</w:t>
      </w:r>
    </w:p>
    <w:p w:rsidR="00653F17" w:rsidRPr="00653F17" w:rsidRDefault="00653F17" w:rsidP="00374E21">
      <w:pPr>
        <w:spacing w:after="0" w:line="86"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Календарный учебный график</w:t>
      </w:r>
    </w:p>
    <w:p w:rsidR="00653F17" w:rsidRPr="00653F17" w:rsidRDefault="00653F17" w:rsidP="00374E21">
      <w:pPr>
        <w:spacing w:after="0" w:line="240" w:lineRule="auto"/>
        <w:rPr>
          <w:rFonts w:ascii="Times New Roman" w:eastAsia="Times New Roman" w:hAnsi="Times New Roman" w:cs="Times New Roman"/>
          <w:sz w:val="24"/>
          <w:szCs w:val="24"/>
        </w:rPr>
      </w:pPr>
      <w:r w:rsidRPr="00653F17">
        <w:rPr>
          <w:rFonts w:ascii="Arial" w:eastAsia="Times New Roman" w:hAnsi="Arial" w:cs="Arial"/>
          <w:color w:val="000000"/>
          <w:sz w:val="27"/>
          <w:szCs w:val="27"/>
          <w:shd w:val="clear" w:color="auto" w:fill="F5F5F5"/>
        </w:rPr>
        <w:t>Кол-во</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27"/>
          <w:szCs w:val="27"/>
        </w:rPr>
        <w:t>часов</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Формы и методы работы.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Вид деятельности</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Виды контроля</w:t>
      </w:r>
    </w:p>
    <w:p w:rsidR="00653F17" w:rsidRPr="00653F17" w:rsidRDefault="00653F17" w:rsidP="00374E21">
      <w:pPr>
        <w:spacing w:after="0" w:line="240" w:lineRule="auto"/>
        <w:rPr>
          <w:rFonts w:ascii="Arial" w:eastAsia="Times New Roman" w:hAnsi="Arial" w:cs="Arial"/>
          <w:color w:val="000000"/>
          <w:sz w:val="30"/>
          <w:szCs w:val="30"/>
        </w:rPr>
      </w:pPr>
      <w:proofErr w:type="spellStart"/>
      <w:r w:rsidRPr="00653F17">
        <w:rPr>
          <w:rFonts w:ascii="Arial" w:eastAsia="Times New Roman" w:hAnsi="Arial" w:cs="Arial"/>
          <w:color w:val="000000"/>
          <w:sz w:val="27"/>
          <w:szCs w:val="27"/>
        </w:rPr>
        <w:t>Примеча</w:t>
      </w:r>
      <w:proofErr w:type="spellEnd"/>
      <w:r w:rsidRPr="00653F17">
        <w:rPr>
          <w:rFonts w:ascii="Arial" w:eastAsia="Times New Roman" w:hAnsi="Arial" w:cs="Arial"/>
          <w:color w:val="000000"/>
          <w:sz w:val="27"/>
          <w:szCs w:val="27"/>
        </w:rPr>
        <w:t>-</w:t>
      </w:r>
    </w:p>
    <w:p w:rsidR="00653F17" w:rsidRPr="00653F17" w:rsidRDefault="00653F17" w:rsidP="00374E21">
      <w:pPr>
        <w:spacing w:after="0" w:line="240" w:lineRule="auto"/>
        <w:rPr>
          <w:rFonts w:ascii="Arial" w:eastAsia="Times New Roman" w:hAnsi="Arial" w:cs="Arial"/>
          <w:color w:val="000000"/>
          <w:sz w:val="30"/>
          <w:szCs w:val="30"/>
        </w:rPr>
      </w:pPr>
      <w:proofErr w:type="spellStart"/>
      <w:r w:rsidRPr="00653F17">
        <w:rPr>
          <w:rFonts w:ascii="Arial" w:eastAsia="Times New Roman" w:hAnsi="Arial" w:cs="Arial"/>
          <w:color w:val="000000"/>
          <w:sz w:val="27"/>
          <w:szCs w:val="27"/>
        </w:rPr>
        <w:t>ние</w:t>
      </w:r>
      <w:proofErr w:type="spellEnd"/>
      <w:r w:rsidRPr="00653F17">
        <w:rPr>
          <w:rFonts w:ascii="Arial" w:eastAsia="Times New Roman" w:hAnsi="Arial" w:cs="Arial"/>
          <w:color w:val="000000"/>
          <w:sz w:val="27"/>
          <w:szCs w:val="27"/>
        </w:rPr>
        <w:t>.</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Введение.</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Знакомство с коллективом, с правилами техники безопасности, правилами поведения, что такое здоровый образ жизни? Сдача контрольных нормативов (входной тест). Что такое здоровый образ жизни?</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 индивидуальная</w:t>
      </w:r>
    </w:p>
    <w:p w:rsidR="00653F17" w:rsidRPr="00653F17" w:rsidRDefault="00653F17" w:rsidP="00374E21">
      <w:pPr>
        <w:spacing w:after="0" w:line="240" w:lineRule="auto"/>
        <w:rPr>
          <w:rFonts w:ascii="Arial" w:eastAsia="Times New Roman" w:hAnsi="Arial" w:cs="Arial"/>
          <w:color w:val="000000"/>
          <w:sz w:val="30"/>
          <w:szCs w:val="30"/>
        </w:rPr>
      </w:pPr>
      <w:proofErr w:type="spellStart"/>
      <w:r w:rsidRPr="00653F17">
        <w:rPr>
          <w:rFonts w:ascii="Arial" w:eastAsia="Times New Roman" w:hAnsi="Arial" w:cs="Arial"/>
          <w:color w:val="000000"/>
          <w:sz w:val="30"/>
          <w:szCs w:val="30"/>
        </w:rPr>
        <w:t>Предворительный</w:t>
      </w:r>
      <w:proofErr w:type="spellEnd"/>
      <w:r w:rsidRPr="00653F17">
        <w:rPr>
          <w:rFonts w:ascii="Arial" w:eastAsia="Times New Roman" w:hAnsi="Arial" w:cs="Arial"/>
          <w:color w:val="000000"/>
          <w:sz w:val="30"/>
          <w:szCs w:val="30"/>
        </w:rPr>
        <w:t xml:space="preserve"> зачёт</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b/>
          <w:bCs/>
          <w:color w:val="000000"/>
          <w:sz w:val="30"/>
          <w:szCs w:val="30"/>
        </w:rPr>
        <w:t>1 раздел. Основы здорового образа жизни. 7 часов</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2</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Режим дня учёбы и отдыха.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Индивидуальность построения режима дня. Значение режима дня для сохранения здоровья и успешной работы в школе. Правила рациональной организации учебной деятельности ученика. Чередование видов деятельности, учебы и отдыха.</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Беседы, конкурсы викторины.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Составление индивидуального режима дня.</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 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3</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Здоровье и здоровый образ жизни.</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Факторы, влияющие на здоровье человека. Правила и нормы здорового образа жизни.</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Беседы, групповая дискуссия, рассказы. Конкурс рисунков.</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 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4</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Личная гигиена.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Части тела человека. Забота о глазах. Как ухаживать за ногтями. Правила личной гигиены. Правила ухаживания за зубами.</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Чтение и обсуждение правил личной гигиены.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Составление комплекса мероприятий по уходу за кожей, волосами, полостью рта, одеждой, обувью.</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 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5</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Основы рационального питания.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Значение витаминов и микроэлементов для строительства организма человека. Правила питания и вред переедания. Соблюдение гигиенических правил.</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Беседы, викторины, конкурс пословиц и загадок.</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Составление индивидуального меню на неделю.</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 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6</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Значение физкультуры и закаливания для сохранения здоровья.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Основные принципы закаливания.</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Беседы, викторины, конкурсы загадок.</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 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7</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Физические занятия и спорт, их значение для укрепления здоровья, развития силы, выносливости, ловкости, быстроты, воспитания воли и характера.</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Соревнования, конкурс подвижных игр.</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 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8</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Антиалкогольное и антитабачное воспитание.</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Полезные и вредные привычки. Значение семьи в формировании здоровых установок. Влияние вредных привычек на внешний вид и самочувствие человека.</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Беседы.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Конкурс рисунков и плакатов.</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 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тематический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b/>
          <w:bCs/>
          <w:color w:val="000000"/>
          <w:sz w:val="30"/>
          <w:szCs w:val="30"/>
        </w:rPr>
        <w:t>2 раздел. Подвижные игры. 63 часов</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9</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30"/>
          <w:szCs w:val="30"/>
        </w:rPr>
        <w:t>Игры малой подвижности</w:t>
      </w:r>
      <w:r w:rsidRPr="00653F17">
        <w:rPr>
          <w:rFonts w:ascii="Arial" w:eastAsia="Times New Roman" w:hAnsi="Arial" w:cs="Arial"/>
          <w:color w:val="000000"/>
          <w:sz w:val="30"/>
          <w:szCs w:val="30"/>
        </w:rPr>
        <w:t>.</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Игры – знакомства «</w:t>
      </w:r>
      <w:proofErr w:type="spellStart"/>
      <w:r w:rsidRPr="00653F17">
        <w:rPr>
          <w:rFonts w:ascii="Arial" w:eastAsia="Times New Roman" w:hAnsi="Arial" w:cs="Arial"/>
          <w:color w:val="000000"/>
          <w:sz w:val="30"/>
          <w:szCs w:val="30"/>
        </w:rPr>
        <w:t>Трям</w:t>
      </w:r>
      <w:proofErr w:type="spellEnd"/>
      <w:r w:rsidRPr="00653F17">
        <w:rPr>
          <w:rFonts w:ascii="Arial" w:eastAsia="Times New Roman" w:hAnsi="Arial" w:cs="Arial"/>
          <w:color w:val="000000"/>
          <w:sz w:val="30"/>
          <w:szCs w:val="30"/>
        </w:rPr>
        <w:t>-здравствуйте», «Доброжелатели»</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10</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Игры-приветствия «Поймай привет», «Приятно познакомиться».</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Игры на развитие внимания и сообразительности: «Летает - не летает», «Колечко»;</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12</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Игры на развитие внимания и сообразительности: «Волна».</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13</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На развитие координации движений «Болотные кочки».</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14</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На развитие координации движений «Автогонки».</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15</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На развитие координации движений «Не оступись»,</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16</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На развитие координации движений «Кто больше».</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17</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На мгновенную реакцию «Кто скорее».</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Соревнования,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18</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На мгновенную реакцию «Не промахнись»,</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19</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На развитие глазомера «Попади в цель», «Глазомер»;</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Соревнования,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20</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На развитие слуха «Где звенит?», «Кто это?».</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21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На развитие слуха «Что звучит?», «Угадай чей голосок?».</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22</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На развитие осязания «Узнай на ощупь», «Фрукты-овощи»;</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23</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На развитие памяти «Эхо», «Что изменилось?»;</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24</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На логическое мышление и речь «Лес, озеро, болото», «</w:t>
      </w:r>
      <w:proofErr w:type="spellStart"/>
      <w:r w:rsidRPr="00653F17">
        <w:rPr>
          <w:rFonts w:ascii="Arial" w:eastAsia="Times New Roman" w:hAnsi="Arial" w:cs="Arial"/>
          <w:color w:val="000000"/>
          <w:sz w:val="30"/>
          <w:szCs w:val="30"/>
        </w:rPr>
        <w:t>Менялки</w:t>
      </w:r>
      <w:proofErr w:type="spellEnd"/>
      <w:r w:rsidRPr="00653F17">
        <w:rPr>
          <w:rFonts w:ascii="Arial" w:eastAsia="Times New Roman" w:hAnsi="Arial" w:cs="Arial"/>
          <w:color w:val="000000"/>
          <w:sz w:val="30"/>
          <w:szCs w:val="30"/>
        </w:rPr>
        <w:t>»;</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25</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С карандашом и бумагой «Небывалый зверь», «Рисуем по кругу».</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26</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30"/>
          <w:szCs w:val="30"/>
        </w:rPr>
        <w:t>Игры с предметами</w:t>
      </w:r>
      <w:r w:rsidRPr="00653F17">
        <w:rPr>
          <w:rFonts w:ascii="Arial" w:eastAsia="Times New Roman" w:hAnsi="Arial" w:cs="Arial"/>
          <w:color w:val="000000"/>
          <w:sz w:val="30"/>
          <w:szCs w:val="30"/>
        </w:rPr>
        <w:t>: </w:t>
      </w:r>
      <w:r w:rsidRPr="00653F17">
        <w:rPr>
          <w:rFonts w:ascii="Arial" w:eastAsia="Times New Roman" w:hAnsi="Arial" w:cs="Arial"/>
          <w:b/>
          <w:bCs/>
          <w:color w:val="000000"/>
          <w:sz w:val="30"/>
          <w:szCs w:val="30"/>
        </w:rPr>
        <w:t>кеглями, обручами, мячом, скакалкой, воздушными шариками, скамейкой</w:t>
      </w:r>
      <w:r w:rsidRPr="00653F17">
        <w:rPr>
          <w:rFonts w:ascii="Arial" w:eastAsia="Times New Roman" w:hAnsi="Arial" w:cs="Arial"/>
          <w:color w:val="000000"/>
          <w:sz w:val="30"/>
          <w:szCs w:val="30"/>
        </w:rPr>
        <w:t>.</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С кеглями: «Не урони», «Слалом».</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27</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С кеглями: «Танцевальный марафон», «Кто скорее».</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Эстафеты.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28</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С обручами: «Прокати – не урони», «Пролезь в обруч»</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Эстафеты.</w:t>
      </w:r>
    </w:p>
    <w:p w:rsidR="00653F17" w:rsidRPr="00653F17" w:rsidRDefault="00653F17" w:rsidP="00374E21">
      <w:pPr>
        <w:spacing w:after="0" w:line="240" w:lineRule="auto"/>
        <w:rPr>
          <w:rFonts w:ascii="Arial" w:eastAsia="Times New Roman" w:hAnsi="Arial" w:cs="Arial"/>
          <w:color w:val="000000"/>
          <w:sz w:val="30"/>
          <w:szCs w:val="30"/>
        </w:rPr>
      </w:pPr>
      <w:proofErr w:type="gramStart"/>
      <w:r w:rsidRPr="00653F17">
        <w:rPr>
          <w:rFonts w:ascii="Arial" w:eastAsia="Times New Roman" w:hAnsi="Arial" w:cs="Arial"/>
          <w:color w:val="000000"/>
          <w:sz w:val="30"/>
          <w:szCs w:val="30"/>
        </w:rPr>
        <w:t>индивидуальная</w:t>
      </w:r>
      <w:proofErr w:type="gramEnd"/>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29</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С обручами: «Теремок»,</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30</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С мячом: «Раз, два, три – лови», «Удержи мяч».</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31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С мячом «Земля, воздух, вода, огонь», «Горячий мяч».</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32</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30"/>
          <w:szCs w:val="30"/>
        </w:rPr>
        <w:t>Игры большой подвижности</w:t>
      </w:r>
      <w:r w:rsidRPr="00653F17">
        <w:rPr>
          <w:rFonts w:ascii="Arial" w:eastAsia="Times New Roman" w:hAnsi="Arial" w:cs="Arial"/>
          <w:color w:val="000000"/>
          <w:sz w:val="30"/>
          <w:szCs w:val="30"/>
        </w:rPr>
        <w:t>: </w:t>
      </w:r>
      <w:r w:rsidRPr="00653F17">
        <w:rPr>
          <w:rFonts w:ascii="Arial" w:eastAsia="Times New Roman" w:hAnsi="Arial" w:cs="Arial"/>
          <w:b/>
          <w:bCs/>
          <w:color w:val="000000"/>
          <w:sz w:val="30"/>
          <w:szCs w:val="30"/>
        </w:rPr>
        <w:t>русские народные игры, игры народов нашей страны, игры-эстафеты.</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Русские народные</w:t>
      </w:r>
      <w:r w:rsidRPr="00653F17">
        <w:rPr>
          <w:rFonts w:ascii="Arial" w:eastAsia="Times New Roman" w:hAnsi="Arial" w:cs="Arial"/>
          <w:i/>
          <w:iCs/>
          <w:color w:val="000000"/>
          <w:sz w:val="30"/>
          <w:szCs w:val="30"/>
        </w:rPr>
        <w:t> </w:t>
      </w:r>
      <w:r w:rsidRPr="00653F17">
        <w:rPr>
          <w:rFonts w:ascii="Arial" w:eastAsia="Times New Roman" w:hAnsi="Arial" w:cs="Arial"/>
          <w:color w:val="000000"/>
          <w:sz w:val="30"/>
          <w:szCs w:val="30"/>
        </w:rPr>
        <w:t>игры: «Горелки».</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33</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Русские народные игры: «Краски».</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34</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Русские народные игры: «Пятнашки».</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35-38</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Русские народные игры: «Лапта».</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4</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Соревнования,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39</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Русские народные игры: «Кот и мыши», «Третий лишний».</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40</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Русские народные игры: «</w:t>
      </w:r>
      <w:proofErr w:type="spellStart"/>
      <w:r w:rsidRPr="00653F17">
        <w:rPr>
          <w:rFonts w:ascii="Arial" w:eastAsia="Times New Roman" w:hAnsi="Arial" w:cs="Arial"/>
          <w:color w:val="000000"/>
          <w:sz w:val="30"/>
          <w:szCs w:val="30"/>
        </w:rPr>
        <w:t>Штандр</w:t>
      </w:r>
      <w:proofErr w:type="spellEnd"/>
      <w:r w:rsidRPr="00653F17">
        <w:rPr>
          <w:rFonts w:ascii="Arial" w:eastAsia="Times New Roman" w:hAnsi="Arial" w:cs="Arial"/>
          <w:color w:val="000000"/>
          <w:sz w:val="30"/>
          <w:szCs w:val="30"/>
        </w:rPr>
        <w:t>».</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тематический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41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30"/>
          <w:szCs w:val="30"/>
        </w:rPr>
        <w:t>Мордовские народные игры: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Мордовские народные игры: «Салки».</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42</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Мордовские народные игры: «Котел».</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43</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Мордовские народные игры</w:t>
      </w:r>
      <w:r w:rsidRPr="00653F17">
        <w:rPr>
          <w:rFonts w:ascii="Arial" w:eastAsia="Times New Roman" w:hAnsi="Arial" w:cs="Arial"/>
          <w:i/>
          <w:iCs/>
          <w:color w:val="000000"/>
          <w:sz w:val="30"/>
          <w:szCs w:val="30"/>
        </w:rPr>
        <w:t>:</w:t>
      </w:r>
      <w:r w:rsidRPr="00653F17">
        <w:rPr>
          <w:rFonts w:ascii="Arial" w:eastAsia="Times New Roman" w:hAnsi="Arial" w:cs="Arial"/>
          <w:color w:val="000000"/>
          <w:sz w:val="30"/>
          <w:szCs w:val="30"/>
        </w:rPr>
        <w:t> «Круговой».</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тематический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44</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30"/>
          <w:szCs w:val="30"/>
        </w:rPr>
        <w:t>Татарские народные игры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Татарские народные игры</w:t>
      </w:r>
      <w:r w:rsidRPr="00653F17">
        <w:rPr>
          <w:rFonts w:ascii="Arial" w:eastAsia="Times New Roman" w:hAnsi="Arial" w:cs="Arial"/>
          <w:i/>
          <w:iCs/>
          <w:color w:val="000000"/>
          <w:sz w:val="30"/>
          <w:szCs w:val="30"/>
        </w:rPr>
        <w:t> </w:t>
      </w:r>
      <w:r w:rsidRPr="00653F17">
        <w:rPr>
          <w:rFonts w:ascii="Arial" w:eastAsia="Times New Roman" w:hAnsi="Arial" w:cs="Arial"/>
          <w:color w:val="000000"/>
          <w:sz w:val="30"/>
          <w:szCs w:val="30"/>
        </w:rPr>
        <w:t>«Займи место».</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45</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Татарские народные игры «</w:t>
      </w:r>
      <w:proofErr w:type="spellStart"/>
      <w:r w:rsidRPr="00653F17">
        <w:rPr>
          <w:rFonts w:ascii="Arial" w:eastAsia="Times New Roman" w:hAnsi="Arial" w:cs="Arial"/>
          <w:color w:val="000000"/>
          <w:sz w:val="30"/>
          <w:szCs w:val="30"/>
        </w:rPr>
        <w:t>Ловишки</w:t>
      </w:r>
      <w:proofErr w:type="spellEnd"/>
      <w:r w:rsidRPr="00653F17">
        <w:rPr>
          <w:rFonts w:ascii="Arial" w:eastAsia="Times New Roman" w:hAnsi="Arial" w:cs="Arial"/>
          <w:color w:val="000000"/>
          <w:sz w:val="30"/>
          <w:szCs w:val="30"/>
        </w:rPr>
        <w:t>».</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46</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Татарские народные игры «Угадай и догони».</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47</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Татарские народные игры</w:t>
      </w:r>
      <w:r w:rsidRPr="00653F17">
        <w:rPr>
          <w:rFonts w:ascii="Arial" w:eastAsia="Times New Roman" w:hAnsi="Arial" w:cs="Arial"/>
          <w:i/>
          <w:iCs/>
          <w:color w:val="000000"/>
          <w:sz w:val="30"/>
          <w:szCs w:val="30"/>
        </w:rPr>
        <w:t> </w:t>
      </w:r>
      <w:r w:rsidRPr="00653F17">
        <w:rPr>
          <w:rFonts w:ascii="Arial" w:eastAsia="Times New Roman" w:hAnsi="Arial" w:cs="Arial"/>
          <w:color w:val="000000"/>
          <w:sz w:val="30"/>
          <w:szCs w:val="30"/>
        </w:rPr>
        <w:t>«Хлопушки».</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тематический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48</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30"/>
          <w:szCs w:val="30"/>
        </w:rPr>
        <w:t>Игры народов Коми</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Игры народов Коми: «Невод».</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Соревнования,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49</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Игры народов Коми: «Охота на оленей».</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тематический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50</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30"/>
          <w:szCs w:val="30"/>
        </w:rPr>
        <w:t>Удмуртские народные игры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Удмуртские народные игры: «Водяной».</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51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Удмуртские народные игры: «Догонялки».</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тематический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52</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30"/>
          <w:szCs w:val="30"/>
        </w:rPr>
        <w:t>Чувашские народные игры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Чувашские народные игры: «Рыбки».</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53</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Чувашские народные игры: «Летучая мышь».</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54</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Чувашские народные игры: «Хищник в море».</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тематический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55</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30"/>
          <w:szCs w:val="30"/>
        </w:rPr>
        <w:t>Якутские народные игры: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Якутские народные игры: «Сокол и лиса».</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56</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Якутские народные игры «Волк и жеребята».</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57</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Якутские народные игры: «Летящий диск»».</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58</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Якутские народные игры: «Оленьи упряжки».</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тематический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59</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30"/>
          <w:szCs w:val="30"/>
        </w:rPr>
        <w:t>Сюжетно-ролевые игры.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«Автомобили и пешеходы», «Автобус», «Королевство».</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60</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«Игра в рифмы», «Заверши фразу», «Новые слова».</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61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30"/>
          <w:szCs w:val="30"/>
        </w:rPr>
        <w:t>Игры-драматизации</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«Репка», «Ежик в тумане».</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62</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«Теремок».</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63</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30"/>
          <w:szCs w:val="30"/>
        </w:rPr>
        <w:t>Хороводные игры.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«Как у дяди Трифона», «Пошла коза по лесу».</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64</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«Ой, калина, калина».</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1</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Подвижная игра</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65-66</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b/>
          <w:bCs/>
          <w:color w:val="000000"/>
          <w:sz w:val="30"/>
          <w:szCs w:val="30"/>
        </w:rPr>
        <w:t>Спортивно-игровые программы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«Сказочные эстафеты».</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2</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Эстафеты.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тематический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67-68</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«Веселые старты»</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2</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Эстафеты.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заключительный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69-70</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«Соревнования».</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2</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Соревнования.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групповая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текущий</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71-72</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Сдача контрольных нормативов (выходные тесты).</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color w:val="000000"/>
          <w:sz w:val="30"/>
          <w:szCs w:val="30"/>
        </w:rPr>
        <w:t>2</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индивидуальная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30"/>
          <w:szCs w:val="30"/>
        </w:rPr>
        <w:t>Итоговый зачёт</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b/>
          <w:bCs/>
          <w:color w:val="000000"/>
          <w:sz w:val="30"/>
          <w:szCs w:val="30"/>
        </w:rPr>
        <w:t>72</w:t>
      </w: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240" w:lineRule="auto"/>
        <w:rPr>
          <w:rFonts w:ascii="Arial" w:eastAsia="Times New Roman" w:hAnsi="Arial" w:cs="Arial"/>
          <w:color w:val="000000"/>
          <w:sz w:val="30"/>
          <w:szCs w:val="30"/>
        </w:rPr>
      </w:pP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Блок №2 «Комплекс организационно-педагогических условий реализации дополнительной общеобразовательной программы</w:t>
      </w:r>
    </w:p>
    <w:p w:rsidR="00653F17" w:rsidRPr="00653F17" w:rsidRDefault="00653F17" w:rsidP="00374E21">
      <w:pPr>
        <w:numPr>
          <w:ilvl w:val="0"/>
          <w:numId w:val="4"/>
        </w:numPr>
        <w:spacing w:after="0" w:line="240" w:lineRule="auto"/>
        <w:ind w:left="0"/>
        <w:rPr>
          <w:rFonts w:ascii="Arial" w:eastAsia="Times New Roman" w:hAnsi="Arial" w:cs="Arial"/>
          <w:color w:val="000000"/>
          <w:sz w:val="30"/>
          <w:szCs w:val="30"/>
        </w:rPr>
      </w:pPr>
    </w:p>
    <w:p w:rsidR="00653F17" w:rsidRPr="00653F17" w:rsidRDefault="00653F17" w:rsidP="00374E21">
      <w:pPr>
        <w:numPr>
          <w:ilvl w:val="1"/>
          <w:numId w:val="4"/>
        </w:numPr>
        <w:spacing w:after="0" w:line="421" w:lineRule="atLeast"/>
        <w:ind w:left="0"/>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Условия реализации программы.</w:t>
      </w:r>
    </w:p>
    <w:p w:rsidR="00653F17" w:rsidRPr="00653F17" w:rsidRDefault="00653F17" w:rsidP="00374E21">
      <w:pPr>
        <w:spacing w:after="0" w:line="421" w:lineRule="atLeast"/>
        <w:rPr>
          <w:rFonts w:ascii="Arial" w:eastAsia="Times New Roman" w:hAnsi="Arial" w:cs="Arial"/>
          <w:color w:val="000000"/>
          <w:sz w:val="30"/>
          <w:szCs w:val="30"/>
        </w:rPr>
      </w:pP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b/>
          <w:bCs/>
          <w:i/>
          <w:iCs/>
          <w:color w:val="000000"/>
          <w:sz w:val="27"/>
          <w:szCs w:val="27"/>
        </w:rPr>
        <w:t>Условия набора детей</w:t>
      </w:r>
      <w:r w:rsidRPr="00653F17">
        <w:rPr>
          <w:rFonts w:ascii="Arial" w:eastAsia="Times New Roman" w:hAnsi="Arial" w:cs="Arial"/>
          <w:b/>
          <w:bCs/>
          <w:color w:val="000000"/>
          <w:sz w:val="27"/>
          <w:szCs w:val="27"/>
        </w:rPr>
        <w:t>:</w:t>
      </w:r>
      <w:r w:rsidRPr="00653F17">
        <w:rPr>
          <w:rFonts w:ascii="Arial" w:eastAsia="Times New Roman" w:hAnsi="Arial" w:cs="Arial"/>
          <w:color w:val="000000"/>
          <w:sz w:val="27"/>
          <w:szCs w:val="27"/>
        </w:rPr>
        <w:t> в группу обучения принимаются все желающие заниматься в данном объединении, на основании письменного заявления родителей.</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 xml:space="preserve">Набор детей в группу обучения проводится в августе. Комплектование группы обучения проводится до 10 </w:t>
      </w:r>
      <w:proofErr w:type="gramStart"/>
      <w:r w:rsidRPr="00653F17">
        <w:rPr>
          <w:rFonts w:ascii="Arial" w:eastAsia="Times New Roman" w:hAnsi="Arial" w:cs="Arial"/>
          <w:color w:val="000000"/>
          <w:sz w:val="27"/>
          <w:szCs w:val="27"/>
        </w:rPr>
        <w:t>сентября..</w:t>
      </w:r>
      <w:proofErr w:type="gramEnd"/>
      <w:r w:rsidRPr="00653F17">
        <w:rPr>
          <w:rFonts w:ascii="Arial" w:eastAsia="Times New Roman" w:hAnsi="Arial" w:cs="Arial"/>
          <w:color w:val="000000"/>
          <w:sz w:val="27"/>
          <w:szCs w:val="27"/>
        </w:rPr>
        <w:t> </w:t>
      </w:r>
      <w:r w:rsidRPr="00653F17">
        <w:rPr>
          <w:rFonts w:ascii="Arial" w:eastAsia="Times New Roman" w:hAnsi="Arial" w:cs="Arial"/>
          <w:i/>
          <w:iCs/>
          <w:color w:val="000000"/>
          <w:sz w:val="27"/>
          <w:szCs w:val="27"/>
        </w:rPr>
        <w:t>Наполняемость учебной группы</w:t>
      </w:r>
      <w:r w:rsidRPr="00653F17">
        <w:rPr>
          <w:rFonts w:ascii="Arial" w:eastAsia="Times New Roman" w:hAnsi="Arial" w:cs="Arial"/>
          <w:color w:val="000000"/>
          <w:sz w:val="27"/>
          <w:szCs w:val="27"/>
        </w:rPr>
        <w:t>: - 10 чел.</w:t>
      </w:r>
    </w:p>
    <w:p w:rsidR="00653F17" w:rsidRPr="00653F17" w:rsidRDefault="00653F17" w:rsidP="00374E21">
      <w:pPr>
        <w:spacing w:after="0" w:line="421" w:lineRule="atLeast"/>
        <w:rPr>
          <w:rFonts w:ascii="Arial" w:eastAsia="Times New Roman" w:hAnsi="Arial" w:cs="Arial"/>
          <w:color w:val="000000"/>
          <w:sz w:val="30"/>
          <w:szCs w:val="30"/>
        </w:rPr>
      </w:pPr>
    </w:p>
    <w:p w:rsidR="00653F17" w:rsidRPr="00653F17" w:rsidRDefault="00653F17" w:rsidP="00374E21">
      <w:pPr>
        <w:spacing w:after="0" w:line="421" w:lineRule="atLeast"/>
        <w:jc w:val="center"/>
        <w:rPr>
          <w:rFonts w:ascii="Arial" w:eastAsia="Times New Roman" w:hAnsi="Arial" w:cs="Arial"/>
          <w:color w:val="000000"/>
          <w:sz w:val="30"/>
          <w:szCs w:val="30"/>
        </w:rPr>
      </w:pP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МАТЕРИАЛЬНО-ТЕХНИЧЕСКАЯ БАЗА</w:t>
      </w: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ДЛЯ РЕАЛИЗАЦИИ ПРОГРАММЫ</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b/>
          <w:bCs/>
          <w:color w:val="000000"/>
          <w:sz w:val="27"/>
          <w:szCs w:val="27"/>
        </w:rPr>
        <w:t>Место проведения:</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Спортивная площадка;</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Класс (для теоретических занятий);</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Спортивный зал.</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b/>
          <w:bCs/>
          <w:color w:val="000000"/>
          <w:sz w:val="27"/>
          <w:szCs w:val="27"/>
        </w:rPr>
        <w:t>Инвентарь:</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Волейбольные мячи;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Баскетбольные мячи;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Кегли или городки;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Скакалки;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Теннисные мячи;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Малые мячи;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Гимнастическая стенка;</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Гимнастические скамейки;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Сетка волейбольная;</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Щиты с корзинами;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Секундомер;</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Маты;</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Ракетки;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Обручи.</w:t>
      </w: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Необходимое кадровое и материально-техническое обеспечение программы.</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Кадровое обеспечение: педагог с соответствующим профилю объединения образованием и опытом работы, имеет первую квалификационную категорию по должности «Учитель физической культуры и спора».</w:t>
      </w:r>
    </w:p>
    <w:p w:rsidR="00653F17" w:rsidRPr="00653F17" w:rsidRDefault="00653F17" w:rsidP="00374E21">
      <w:pPr>
        <w:spacing w:after="0" w:line="421" w:lineRule="atLeast"/>
        <w:jc w:val="center"/>
        <w:rPr>
          <w:rFonts w:ascii="Arial" w:eastAsia="Times New Roman" w:hAnsi="Arial" w:cs="Arial"/>
          <w:color w:val="000000"/>
          <w:sz w:val="30"/>
          <w:szCs w:val="30"/>
        </w:rPr>
      </w:pP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Форма организации деятельности учащихся.</w:t>
      </w: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color w:val="000000"/>
          <w:sz w:val="27"/>
          <w:szCs w:val="27"/>
        </w:rPr>
        <w:t>Работа детского объединения предусматривает специальную организацию регулярных занятий, на которых учащиеся могут работать в группах, парами, индивидуально.</w:t>
      </w:r>
    </w:p>
    <w:p w:rsidR="00653F17" w:rsidRPr="00653F17" w:rsidRDefault="00653F17" w:rsidP="00374E21">
      <w:pPr>
        <w:numPr>
          <w:ilvl w:val="0"/>
          <w:numId w:val="5"/>
        </w:numPr>
        <w:spacing w:after="0" w:line="240" w:lineRule="auto"/>
        <w:ind w:left="0"/>
        <w:rPr>
          <w:rFonts w:ascii="Arial" w:eastAsia="Times New Roman" w:hAnsi="Arial" w:cs="Arial"/>
          <w:color w:val="000000"/>
          <w:sz w:val="30"/>
          <w:szCs w:val="30"/>
        </w:rPr>
      </w:pPr>
    </w:p>
    <w:p w:rsidR="00653F17" w:rsidRPr="00653F17" w:rsidRDefault="00653F17" w:rsidP="00374E21">
      <w:pPr>
        <w:numPr>
          <w:ilvl w:val="1"/>
          <w:numId w:val="5"/>
        </w:numPr>
        <w:spacing w:after="0" w:line="421" w:lineRule="atLeast"/>
        <w:ind w:left="0"/>
        <w:rPr>
          <w:rFonts w:ascii="Arial" w:eastAsia="Times New Roman" w:hAnsi="Arial" w:cs="Arial"/>
          <w:color w:val="000000"/>
          <w:sz w:val="30"/>
          <w:szCs w:val="30"/>
        </w:rPr>
      </w:pPr>
      <w:r w:rsidRPr="00653F17">
        <w:rPr>
          <w:rFonts w:ascii="Arial" w:eastAsia="Times New Roman" w:hAnsi="Arial" w:cs="Arial"/>
          <w:b/>
          <w:bCs/>
          <w:color w:val="000000"/>
          <w:sz w:val="27"/>
          <w:szCs w:val="27"/>
          <w:u w:val="single"/>
        </w:rPr>
        <w:t>Формы контроля и аттестации.</w:t>
      </w:r>
    </w:p>
    <w:p w:rsidR="00653F17" w:rsidRPr="00653F17" w:rsidRDefault="00653F17" w:rsidP="00374E21">
      <w:pPr>
        <w:numPr>
          <w:ilvl w:val="0"/>
          <w:numId w:val="6"/>
        </w:numPr>
        <w:spacing w:after="0" w:line="421" w:lineRule="atLeast"/>
        <w:ind w:left="0"/>
        <w:rPr>
          <w:rFonts w:ascii="Arial" w:eastAsia="Times New Roman" w:hAnsi="Arial" w:cs="Arial"/>
          <w:color w:val="000000"/>
          <w:sz w:val="30"/>
          <w:szCs w:val="30"/>
        </w:rPr>
      </w:pPr>
      <w:r w:rsidRPr="00653F17">
        <w:rPr>
          <w:rFonts w:ascii="Arial" w:eastAsia="Times New Roman" w:hAnsi="Arial" w:cs="Arial"/>
          <w:color w:val="000000"/>
          <w:sz w:val="27"/>
          <w:szCs w:val="27"/>
        </w:rPr>
        <w:t>участие в предметных олимпиадах, в Неделе физической культуры;</w:t>
      </w:r>
    </w:p>
    <w:p w:rsidR="00653F17" w:rsidRPr="00653F17" w:rsidRDefault="00653F17" w:rsidP="00374E21">
      <w:pPr>
        <w:numPr>
          <w:ilvl w:val="0"/>
          <w:numId w:val="6"/>
        </w:numPr>
        <w:spacing w:after="0" w:line="421" w:lineRule="atLeast"/>
        <w:ind w:left="0"/>
        <w:rPr>
          <w:rFonts w:ascii="Arial" w:eastAsia="Times New Roman" w:hAnsi="Arial" w:cs="Arial"/>
          <w:color w:val="000000"/>
          <w:sz w:val="30"/>
          <w:szCs w:val="30"/>
        </w:rPr>
      </w:pPr>
      <w:r w:rsidRPr="00653F17">
        <w:rPr>
          <w:rFonts w:ascii="Arial" w:eastAsia="Times New Roman" w:hAnsi="Arial" w:cs="Arial"/>
          <w:color w:val="000000"/>
          <w:sz w:val="27"/>
          <w:szCs w:val="27"/>
        </w:rPr>
        <w:t>подготовка и проведение спортивных вечеров;</w:t>
      </w:r>
    </w:p>
    <w:p w:rsidR="00653F17" w:rsidRPr="00653F17" w:rsidRDefault="00653F17" w:rsidP="00374E21">
      <w:pPr>
        <w:numPr>
          <w:ilvl w:val="0"/>
          <w:numId w:val="6"/>
        </w:numPr>
        <w:spacing w:after="0" w:line="421" w:lineRule="atLeast"/>
        <w:ind w:left="0"/>
        <w:rPr>
          <w:rFonts w:ascii="Arial" w:eastAsia="Times New Roman" w:hAnsi="Arial" w:cs="Arial"/>
          <w:color w:val="000000"/>
          <w:sz w:val="30"/>
          <w:szCs w:val="30"/>
        </w:rPr>
      </w:pPr>
      <w:r w:rsidRPr="00653F17">
        <w:rPr>
          <w:rFonts w:ascii="Arial" w:eastAsia="Times New Roman" w:hAnsi="Arial" w:cs="Arial"/>
          <w:color w:val="000000"/>
          <w:sz w:val="27"/>
          <w:szCs w:val="27"/>
        </w:rPr>
        <w:t>проведение различного рода конкурсов;</w:t>
      </w:r>
    </w:p>
    <w:p w:rsidR="00653F17" w:rsidRPr="00653F17" w:rsidRDefault="00653F17" w:rsidP="00374E21">
      <w:pPr>
        <w:numPr>
          <w:ilvl w:val="0"/>
          <w:numId w:val="6"/>
        </w:numPr>
        <w:spacing w:after="0" w:line="421" w:lineRule="atLeast"/>
        <w:ind w:left="0"/>
        <w:rPr>
          <w:rFonts w:ascii="Arial" w:eastAsia="Times New Roman" w:hAnsi="Arial" w:cs="Arial"/>
          <w:color w:val="000000"/>
          <w:sz w:val="30"/>
          <w:szCs w:val="30"/>
        </w:rPr>
      </w:pPr>
      <w:r w:rsidRPr="00653F17">
        <w:rPr>
          <w:rFonts w:ascii="Arial" w:eastAsia="Times New Roman" w:hAnsi="Arial" w:cs="Arial"/>
          <w:color w:val="000000"/>
          <w:sz w:val="27"/>
          <w:szCs w:val="27"/>
        </w:rPr>
        <w:t>выполнение ученических творческих работ.</w:t>
      </w: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2.3</w:t>
      </w:r>
      <w:r w:rsidRPr="00653F17">
        <w:rPr>
          <w:rFonts w:ascii="Arial" w:eastAsia="Times New Roman" w:hAnsi="Arial" w:cs="Arial"/>
          <w:color w:val="000000"/>
          <w:sz w:val="27"/>
          <w:szCs w:val="27"/>
        </w:rPr>
        <w:t>  </w:t>
      </w:r>
      <w:r w:rsidRPr="00653F17">
        <w:rPr>
          <w:rFonts w:ascii="Arial" w:eastAsia="Times New Roman" w:hAnsi="Arial" w:cs="Arial"/>
          <w:b/>
          <w:bCs/>
          <w:color w:val="000000"/>
          <w:sz w:val="27"/>
          <w:szCs w:val="27"/>
          <w:u w:val="single"/>
        </w:rPr>
        <w:t>ТРЕБОВАНИЯ К УЧЕБНО-ТРЕНИРОВОЧНОМУ ЗАНЯТИЮ</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Каждое учебно-тренировочное занятие имеет ясную целевую направленность, конкретные и четкие педагогические задачи, которые определяют содержание занятия, выбор методов, средств обучения и воспитания, способов организации учащихся. На каждом занятии решается, как правило, комплекс взаимосвязанных задач: образовательных, оздоровительных и воспитательных. Оздоровительные и воспитательные задачи проходят через весь процесс физического воспитания и решаются на каждом занятии.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Каждое тренировочное занятие является звеном системы учебно-тренировочного процесса, увязанных в логическую последовательность, построенных друг за другом и направленных на освоение учебного материала конкретной темы. В свою очередь темы согласованы между собой, определен объем учебного материала с учетом этапа обучения двигательным действиям, положительного и отрицательного переноса, подготовленности учащихся.</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Важнейшим требованием учебно-тренировочного занятия является обеспечение дифференцированного и индивидуального подхода к учащимся с учетом их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Основой для планирования учебных занятий является материал по овладению двигательным умениям и навыкам.</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 xml:space="preserve">Планируя материал прохождения программы, учитываются </w:t>
      </w:r>
      <w:proofErr w:type="spellStart"/>
      <w:proofErr w:type="gramStart"/>
      <w:r w:rsidRPr="00653F17">
        <w:rPr>
          <w:rFonts w:ascii="Arial" w:eastAsia="Times New Roman" w:hAnsi="Arial" w:cs="Arial"/>
          <w:color w:val="000000"/>
          <w:sz w:val="27"/>
          <w:szCs w:val="27"/>
        </w:rPr>
        <w:t>климато</w:t>
      </w:r>
      <w:proofErr w:type="spellEnd"/>
      <w:r w:rsidRPr="00653F17">
        <w:rPr>
          <w:rFonts w:ascii="Arial" w:eastAsia="Times New Roman" w:hAnsi="Arial" w:cs="Arial"/>
          <w:color w:val="000000"/>
          <w:sz w:val="27"/>
          <w:szCs w:val="27"/>
        </w:rPr>
        <w:t>-географические</w:t>
      </w:r>
      <w:proofErr w:type="gramEnd"/>
      <w:r w:rsidRPr="00653F17">
        <w:rPr>
          <w:rFonts w:ascii="Arial" w:eastAsia="Times New Roman" w:hAnsi="Arial" w:cs="Arial"/>
          <w:color w:val="000000"/>
          <w:sz w:val="27"/>
          <w:szCs w:val="27"/>
        </w:rPr>
        <w:t xml:space="preserve"> особенности региона, состояние материально-технической базы учреждения. В неотрывной связи с планированием материала по развитию двигательных способностей планируются все компоненты нагрузки: объем работы, интенсивность, продолжительность и характер отдыха, число повторений упражнений. Нагрузка занятий повышается постепенно и волнообразно.</w:t>
      </w:r>
    </w:p>
    <w:p w:rsidR="00653F17" w:rsidRPr="00653F17" w:rsidRDefault="00653F17" w:rsidP="00374E21">
      <w:pPr>
        <w:spacing w:after="0" w:line="421" w:lineRule="atLeast"/>
        <w:rPr>
          <w:rFonts w:ascii="Arial" w:eastAsia="Times New Roman" w:hAnsi="Arial" w:cs="Arial"/>
          <w:color w:val="000000"/>
          <w:sz w:val="30"/>
          <w:szCs w:val="30"/>
        </w:rPr>
      </w:pPr>
    </w:p>
    <w:p w:rsidR="00653F17" w:rsidRPr="00653F17" w:rsidRDefault="00653F17" w:rsidP="00374E21">
      <w:pPr>
        <w:spacing w:after="0" w:line="421" w:lineRule="atLeast"/>
        <w:jc w:val="center"/>
        <w:rPr>
          <w:rFonts w:ascii="Arial" w:eastAsia="Times New Roman" w:hAnsi="Arial" w:cs="Arial"/>
          <w:color w:val="000000"/>
          <w:sz w:val="30"/>
          <w:szCs w:val="30"/>
        </w:rPr>
      </w:pP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2.4 </w:t>
      </w:r>
      <w:r w:rsidRPr="00653F17">
        <w:rPr>
          <w:rFonts w:ascii="Arial" w:eastAsia="Times New Roman" w:hAnsi="Arial" w:cs="Arial"/>
          <w:b/>
          <w:bCs/>
          <w:color w:val="000000"/>
          <w:sz w:val="27"/>
          <w:szCs w:val="27"/>
          <w:u w:val="single"/>
        </w:rPr>
        <w:t>ОЖИДАЕМЫЕ РЕЗУЛЬТАТЫ</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b/>
          <w:bCs/>
          <w:color w:val="000000"/>
          <w:sz w:val="27"/>
          <w:szCs w:val="27"/>
        </w:rPr>
        <w:t>Личностными результатами</w:t>
      </w:r>
      <w:r w:rsidRPr="00653F17">
        <w:rPr>
          <w:rFonts w:ascii="Arial" w:eastAsia="Times New Roman" w:hAnsi="Arial" w:cs="Arial"/>
          <w:color w:val="000000"/>
          <w:sz w:val="27"/>
          <w:szCs w:val="27"/>
        </w:rPr>
        <w:t> освоения учащимися содержания программы секции являются следующие умения:</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активно включаться в общение и взаимодействие со сверстниками на принципах уважения и доброжелательности, взаимопомощи и сопереживания;</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проявлять положительные качества личности и управлять своими эмоциями в различных (нестандартных) ситуациях и условиях;</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проявлять дисциплинированность, трудолюбие и упорство в достижении поставленных целей;</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оказывать бескорыстную помощь своим сверстникам, находить с ними общий язык и общие интересы.</w:t>
      </w:r>
    </w:p>
    <w:p w:rsidR="00653F17" w:rsidRPr="00653F17" w:rsidRDefault="00653F17" w:rsidP="00374E21">
      <w:pPr>
        <w:spacing w:after="0" w:line="421" w:lineRule="atLeast"/>
        <w:rPr>
          <w:rFonts w:ascii="Arial" w:eastAsia="Times New Roman" w:hAnsi="Arial" w:cs="Arial"/>
          <w:color w:val="000000"/>
          <w:sz w:val="30"/>
          <w:szCs w:val="30"/>
        </w:rPr>
      </w:pPr>
    </w:p>
    <w:p w:rsidR="00653F17" w:rsidRPr="00653F17" w:rsidRDefault="00653F17" w:rsidP="00374E21">
      <w:pPr>
        <w:spacing w:after="0" w:line="421" w:lineRule="atLeast"/>
        <w:rPr>
          <w:rFonts w:ascii="Arial" w:eastAsia="Times New Roman" w:hAnsi="Arial" w:cs="Arial"/>
          <w:color w:val="000000"/>
          <w:sz w:val="30"/>
          <w:szCs w:val="30"/>
        </w:rPr>
      </w:pPr>
      <w:proofErr w:type="spellStart"/>
      <w:r w:rsidRPr="00653F17">
        <w:rPr>
          <w:rFonts w:ascii="Arial" w:eastAsia="Times New Roman" w:hAnsi="Arial" w:cs="Arial"/>
          <w:b/>
          <w:bCs/>
          <w:color w:val="000000"/>
          <w:sz w:val="27"/>
          <w:szCs w:val="27"/>
        </w:rPr>
        <w:t>Метапредметными</w:t>
      </w:r>
      <w:proofErr w:type="spellEnd"/>
      <w:r w:rsidRPr="00653F17">
        <w:rPr>
          <w:rFonts w:ascii="Arial" w:eastAsia="Times New Roman" w:hAnsi="Arial" w:cs="Arial"/>
          <w:b/>
          <w:bCs/>
          <w:color w:val="000000"/>
          <w:sz w:val="27"/>
          <w:szCs w:val="27"/>
        </w:rPr>
        <w:t xml:space="preserve"> результатами</w:t>
      </w:r>
      <w:r w:rsidRPr="00653F17">
        <w:rPr>
          <w:rFonts w:ascii="Arial" w:eastAsia="Times New Roman" w:hAnsi="Arial" w:cs="Arial"/>
          <w:color w:val="000000"/>
          <w:sz w:val="27"/>
          <w:szCs w:val="27"/>
        </w:rPr>
        <w:t> (познавательные, регулятивные, коммуникативные УУД)</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характеризовать явления (действия и поступки), давать им объективную оценку на основе освоенных знаний и имеющегося опыта;</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находить ошибки при выполнении учебных заданий, отбирать способы их исправления;</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общаться и взаимодействовать со сверстниками на принципах взаимоуважения и взаимопомощи, дружбы и толерантности;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планировать собственную деятельность, распределять нагрузку и отдых в процессе ее выполнения;</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анализировать и объективно оценивать результаты собственного труда, находить возможности и способы их улучшения;</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видеть красоту движений, выделять и обосновывать эстетические признаки в движениях и передвижениях человека;</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оценивать красоту телосложения и осанки, сравнивать их с эталонными образцами;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управлять эмоциями при общении со сверстниками и взрослыми, сохранять хладнокровие, сдержанность, рассудительность;</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b/>
          <w:bCs/>
          <w:color w:val="000000"/>
          <w:sz w:val="27"/>
          <w:szCs w:val="27"/>
        </w:rPr>
        <w:t>Предметными результатами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представлять занятия в секции как средство укрепления здоровья, физического развития и физической подготовки человека;</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организовывать и проводить со сверстниками подвижные игры и элементы соревнований, осуществлять их объективное судейство;</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бережно обращаться с инвентарем и оборудованием, соблюдать требования техники безопасности к местам проведения;</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взаимодействовать со сверстниками по правилам проведения подвижных игр и соревнований;</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в доступной форме объяснять правила (технику) выполнения двигательных действий, анализировать и находить ошибки, эффективно их исправлять;</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подавать строевые команды, вести подсчет при выполнении общеразвивающих упражнений;</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находить отличительные особенности в выполнении двигательного действия разными учениками, выделять отличительные признаки и элементы;</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выполнять акробатические и гимнастические комбинации на высоком техническом уровне, характеризовать признаки техничного исполнения;</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30"/>
          <w:szCs w:val="30"/>
        </w:rPr>
        <w:t>— </w:t>
      </w:r>
      <w:r w:rsidRPr="00653F17">
        <w:rPr>
          <w:rFonts w:ascii="Arial" w:eastAsia="Times New Roman" w:hAnsi="Arial" w:cs="Arial"/>
          <w:color w:val="000000"/>
          <w:sz w:val="27"/>
          <w:szCs w:val="27"/>
        </w:rPr>
        <w:t>выполнять технические действия из базовых видов спорта, применять их в игровой и соревновательной деятельности;</w:t>
      </w: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color w:val="000000"/>
          <w:sz w:val="30"/>
          <w:szCs w:val="30"/>
        </w:rPr>
        <w:t> </w:t>
      </w: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2.5 </w:t>
      </w:r>
      <w:r w:rsidRPr="00653F17">
        <w:rPr>
          <w:rFonts w:ascii="Arial" w:eastAsia="Times New Roman" w:hAnsi="Arial" w:cs="Arial"/>
          <w:b/>
          <w:bCs/>
          <w:color w:val="000000"/>
          <w:sz w:val="27"/>
          <w:szCs w:val="27"/>
          <w:u w:val="single"/>
        </w:rPr>
        <w:t>АНАЛИЗ РЕЗУЛЬТАТОВ</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освоения программы осуществляется следующими способами: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 текущий контроль знаний в процессе устного опроса;</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 текущий контроль умений и навыков в процессе наблюдения за индивидуальной работой;</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 тематический контроль умений и навыков после изучения тем;</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 взаимоконтроль;</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 самоконтроль;</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 итоговый контроль умений и навыков;</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 контроль за состоянием здоровья: количество острых заболеваний в год, показатели физического развития, группа здоровья.</w:t>
      </w: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color w:val="000000"/>
          <w:sz w:val="30"/>
          <w:szCs w:val="30"/>
        </w:rPr>
        <w:t> </w:t>
      </w: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2.6 </w:t>
      </w:r>
      <w:r w:rsidRPr="00653F17">
        <w:rPr>
          <w:rFonts w:ascii="Arial" w:eastAsia="Times New Roman" w:hAnsi="Arial" w:cs="Arial"/>
          <w:b/>
          <w:bCs/>
          <w:color w:val="000000"/>
          <w:sz w:val="27"/>
          <w:szCs w:val="27"/>
          <w:u w:val="single"/>
        </w:rPr>
        <w:t>КОНТРОЛЬНО-ИЗМЕРИТЕЛЬНЫЕ МАТЕРИАЛЫ</w:t>
      </w: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Основные требования к уровню подготовленности</w:t>
      </w:r>
    </w:p>
    <w:p w:rsidR="00653F17" w:rsidRPr="00653F17" w:rsidRDefault="00653F17" w:rsidP="00374E21">
      <w:pPr>
        <w:spacing w:after="0" w:line="421" w:lineRule="atLeast"/>
        <w:rPr>
          <w:rFonts w:ascii="Arial" w:eastAsia="Times New Roman" w:hAnsi="Arial" w:cs="Arial"/>
          <w:color w:val="000000"/>
          <w:sz w:val="30"/>
          <w:szCs w:val="30"/>
        </w:rPr>
      </w:pPr>
      <w:r w:rsidRPr="00653F17">
        <w:rPr>
          <w:rFonts w:ascii="Arial" w:eastAsia="Times New Roman" w:hAnsi="Arial" w:cs="Arial"/>
          <w:color w:val="000000"/>
          <w:sz w:val="27"/>
          <w:szCs w:val="27"/>
        </w:rPr>
        <w:t>Тестирование физической подготовленности позволяет с помощью контрольных упражнений (тестов) – стандартизированных по содержанию, форме и условиям выполнения двигательных действий – определить уровень развития отдельных физических качеств, т.е. уровень физической подготовленности занимающихся.</w:t>
      </w:r>
    </w:p>
    <w:p w:rsidR="00653F17" w:rsidRPr="00653F17" w:rsidRDefault="00653F17" w:rsidP="00374E21">
      <w:pPr>
        <w:spacing w:after="0" w:line="421" w:lineRule="atLeast"/>
        <w:rPr>
          <w:rFonts w:ascii="Arial" w:eastAsia="Times New Roman" w:hAnsi="Arial" w:cs="Arial"/>
          <w:color w:val="000000"/>
          <w:sz w:val="30"/>
          <w:szCs w:val="30"/>
        </w:rPr>
      </w:pPr>
    </w:p>
    <w:p w:rsidR="00653F17" w:rsidRPr="00653F17" w:rsidRDefault="00653F17" w:rsidP="00374E21">
      <w:pPr>
        <w:spacing w:after="0" w:line="421" w:lineRule="atLeast"/>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2.7 </w:t>
      </w:r>
      <w:r w:rsidRPr="00653F17">
        <w:rPr>
          <w:rFonts w:ascii="Arial" w:eastAsia="Times New Roman" w:hAnsi="Arial" w:cs="Arial"/>
          <w:b/>
          <w:bCs/>
          <w:color w:val="000000"/>
          <w:sz w:val="27"/>
          <w:szCs w:val="27"/>
          <w:u w:val="single"/>
        </w:rPr>
        <w:t>Список литературы: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При составлении рабочей программы использованы следующие нормативные документы и литература:</w:t>
      </w:r>
    </w:p>
    <w:p w:rsidR="00653F17" w:rsidRPr="00653F17" w:rsidRDefault="00653F17" w:rsidP="00374E21">
      <w:pPr>
        <w:spacing w:after="0" w:line="240" w:lineRule="auto"/>
        <w:jc w:val="center"/>
        <w:rPr>
          <w:rFonts w:ascii="Arial" w:eastAsia="Times New Roman" w:hAnsi="Arial" w:cs="Arial"/>
          <w:color w:val="000000"/>
          <w:sz w:val="30"/>
          <w:szCs w:val="30"/>
        </w:rPr>
      </w:pPr>
      <w:r w:rsidRPr="00653F17">
        <w:rPr>
          <w:rFonts w:ascii="Arial" w:eastAsia="Times New Roman" w:hAnsi="Arial" w:cs="Arial"/>
          <w:b/>
          <w:bCs/>
          <w:color w:val="000000"/>
          <w:sz w:val="27"/>
          <w:szCs w:val="27"/>
        </w:rPr>
        <w:t>Литература для учителя.</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1. Письмо Министерства образования Российской Федерации от 31. 10. 2003 г. № 13-51-263/13 «Об оценивании и аттестации учащихся, отнесенных по состоянию здоровья к специальной медицинской группе для занятий физической культуры.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 xml:space="preserve">2. Детские подвижные игры. / </w:t>
      </w:r>
      <w:proofErr w:type="spellStart"/>
      <w:proofErr w:type="gramStart"/>
      <w:r w:rsidRPr="00653F17">
        <w:rPr>
          <w:rFonts w:ascii="Arial" w:eastAsia="Times New Roman" w:hAnsi="Arial" w:cs="Arial"/>
          <w:color w:val="000000"/>
          <w:sz w:val="27"/>
          <w:szCs w:val="27"/>
        </w:rPr>
        <w:t>Сост</w:t>
      </w:r>
      <w:proofErr w:type="spellEnd"/>
      <w:r w:rsidRPr="00653F17">
        <w:rPr>
          <w:rFonts w:ascii="Arial" w:eastAsia="Times New Roman" w:hAnsi="Arial" w:cs="Arial"/>
          <w:color w:val="000000"/>
          <w:sz w:val="27"/>
          <w:szCs w:val="27"/>
        </w:rPr>
        <w:t xml:space="preserve"> .</w:t>
      </w:r>
      <w:proofErr w:type="spellStart"/>
      <w:proofErr w:type="gramEnd"/>
      <w:r w:rsidRPr="00653F17">
        <w:rPr>
          <w:rFonts w:ascii="Arial" w:eastAsia="Times New Roman" w:hAnsi="Arial" w:cs="Arial"/>
          <w:color w:val="000000"/>
          <w:sz w:val="27"/>
          <w:szCs w:val="27"/>
        </w:rPr>
        <w:t>В.И.Гришков</w:t>
      </w:r>
      <w:proofErr w:type="spellEnd"/>
      <w:r w:rsidRPr="00653F17">
        <w:rPr>
          <w:rFonts w:ascii="Arial" w:eastAsia="Times New Roman" w:hAnsi="Arial" w:cs="Arial"/>
          <w:color w:val="000000"/>
          <w:sz w:val="27"/>
          <w:szCs w:val="27"/>
        </w:rPr>
        <w:t>. – Новосибирск: Новосибирское книжное издательство, 1992.</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 xml:space="preserve">3. </w:t>
      </w:r>
      <w:proofErr w:type="spellStart"/>
      <w:r w:rsidRPr="00653F17">
        <w:rPr>
          <w:rFonts w:ascii="Arial" w:eastAsia="Times New Roman" w:hAnsi="Arial" w:cs="Arial"/>
          <w:color w:val="000000"/>
          <w:sz w:val="27"/>
          <w:szCs w:val="27"/>
        </w:rPr>
        <w:t>Страковская</w:t>
      </w:r>
      <w:proofErr w:type="spellEnd"/>
      <w:r w:rsidRPr="00653F17">
        <w:rPr>
          <w:rFonts w:ascii="Arial" w:eastAsia="Times New Roman" w:hAnsi="Arial" w:cs="Arial"/>
          <w:color w:val="000000"/>
          <w:sz w:val="27"/>
          <w:szCs w:val="27"/>
        </w:rPr>
        <w:t xml:space="preserve"> В.Л. 300 подвижных игр для оздоровления детей от 1 года до 14 лет. – М.: Новая школа, 1994</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 xml:space="preserve">4. </w:t>
      </w:r>
      <w:proofErr w:type="spellStart"/>
      <w:r w:rsidRPr="00653F17">
        <w:rPr>
          <w:rFonts w:ascii="Arial" w:eastAsia="Times New Roman" w:hAnsi="Arial" w:cs="Arial"/>
          <w:color w:val="000000"/>
          <w:sz w:val="27"/>
          <w:szCs w:val="27"/>
        </w:rPr>
        <w:t>Хамзин</w:t>
      </w:r>
      <w:proofErr w:type="spellEnd"/>
      <w:r w:rsidRPr="00653F17">
        <w:rPr>
          <w:rFonts w:ascii="Arial" w:eastAsia="Times New Roman" w:hAnsi="Arial" w:cs="Arial"/>
          <w:color w:val="000000"/>
          <w:sz w:val="27"/>
          <w:szCs w:val="27"/>
        </w:rPr>
        <w:t xml:space="preserve"> Х. Сохранить осанку – сберечь здоровье. – М.: «Знание», 1980.</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 xml:space="preserve">5. Глазырина Л.Д., </w:t>
      </w:r>
      <w:proofErr w:type="spellStart"/>
      <w:r w:rsidRPr="00653F17">
        <w:rPr>
          <w:rFonts w:ascii="Arial" w:eastAsia="Times New Roman" w:hAnsi="Arial" w:cs="Arial"/>
          <w:color w:val="000000"/>
          <w:sz w:val="27"/>
          <w:szCs w:val="27"/>
        </w:rPr>
        <w:t>Лопатик</w:t>
      </w:r>
      <w:proofErr w:type="spellEnd"/>
      <w:r w:rsidRPr="00653F17">
        <w:rPr>
          <w:rFonts w:ascii="Arial" w:eastAsia="Times New Roman" w:hAnsi="Arial" w:cs="Arial"/>
          <w:color w:val="000000"/>
          <w:sz w:val="27"/>
          <w:szCs w:val="27"/>
        </w:rPr>
        <w:t xml:space="preserve"> Т.А. Методика преподавания физической культуры: 1-4 </w:t>
      </w:r>
      <w:proofErr w:type="spellStart"/>
      <w:proofErr w:type="gramStart"/>
      <w:r w:rsidRPr="00653F17">
        <w:rPr>
          <w:rFonts w:ascii="Arial" w:eastAsia="Times New Roman" w:hAnsi="Arial" w:cs="Arial"/>
          <w:color w:val="000000"/>
          <w:sz w:val="27"/>
          <w:szCs w:val="27"/>
        </w:rPr>
        <w:t>кл</w:t>
      </w:r>
      <w:proofErr w:type="spellEnd"/>
      <w:r w:rsidRPr="00653F17">
        <w:rPr>
          <w:rFonts w:ascii="Arial" w:eastAsia="Times New Roman" w:hAnsi="Arial" w:cs="Arial"/>
          <w:color w:val="000000"/>
          <w:sz w:val="27"/>
          <w:szCs w:val="27"/>
        </w:rPr>
        <w:t>.:</w:t>
      </w:r>
      <w:proofErr w:type="gramEnd"/>
      <w:r w:rsidRPr="00653F17">
        <w:rPr>
          <w:rFonts w:ascii="Arial" w:eastAsia="Times New Roman" w:hAnsi="Arial" w:cs="Arial"/>
          <w:color w:val="000000"/>
          <w:sz w:val="27"/>
          <w:szCs w:val="27"/>
        </w:rPr>
        <w:t xml:space="preserve"> Метод. пособие и программа.- М.: </w:t>
      </w:r>
      <w:proofErr w:type="spellStart"/>
      <w:r w:rsidRPr="00653F17">
        <w:rPr>
          <w:rFonts w:ascii="Arial" w:eastAsia="Times New Roman" w:hAnsi="Arial" w:cs="Arial"/>
          <w:color w:val="000000"/>
          <w:sz w:val="27"/>
          <w:szCs w:val="27"/>
        </w:rPr>
        <w:t>Гуманит</w:t>
      </w:r>
      <w:proofErr w:type="spellEnd"/>
      <w:r w:rsidRPr="00653F17">
        <w:rPr>
          <w:rFonts w:ascii="Arial" w:eastAsia="Times New Roman" w:hAnsi="Arial" w:cs="Arial"/>
          <w:color w:val="000000"/>
          <w:sz w:val="27"/>
          <w:szCs w:val="27"/>
        </w:rPr>
        <w:t>. изд. Центр ВЛАДОС, 2002.-208с.- (Б-ка учителя начальной школы).</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6. Степанова О.А. Игра и оздоровительная работа в начальной школе: Методическое пособие для учителей начальной школы, воспитателей групп продленного дня, педагогов системы дополнительного образования и родителей. Серия «Игровые технологии»- М.:ТЦ Сфера, 2003. - 144с.</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7. Железняк Ю.Д., Портнов Ю.М. Спортивные игры: техника, тактика, методика обучения, М.: Издательский центр «Академия», 2002 год.</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8. Антонова Ю. А. Лучшие спортивные игры для детей и родителей, Москва, 2006 год.</w:t>
      </w:r>
    </w:p>
    <w:p w:rsidR="00653F17" w:rsidRPr="00653F17" w:rsidRDefault="00653F17" w:rsidP="00374E21">
      <w:pPr>
        <w:spacing w:after="0" w:line="240" w:lineRule="auto"/>
        <w:rPr>
          <w:rFonts w:ascii="Arial" w:eastAsia="Times New Roman" w:hAnsi="Arial" w:cs="Arial"/>
          <w:color w:val="000000"/>
          <w:sz w:val="30"/>
          <w:szCs w:val="30"/>
        </w:rPr>
      </w:pPr>
      <w:r w:rsidRPr="00653F17">
        <w:rPr>
          <w:rFonts w:ascii="Arial" w:eastAsia="Times New Roman" w:hAnsi="Arial" w:cs="Arial"/>
          <w:color w:val="000000"/>
          <w:sz w:val="27"/>
          <w:szCs w:val="27"/>
        </w:rPr>
        <w:t xml:space="preserve">9. </w:t>
      </w:r>
      <w:proofErr w:type="spellStart"/>
      <w:r w:rsidRPr="00653F17">
        <w:rPr>
          <w:rFonts w:ascii="Arial" w:eastAsia="Times New Roman" w:hAnsi="Arial" w:cs="Arial"/>
          <w:color w:val="000000"/>
          <w:sz w:val="27"/>
          <w:szCs w:val="27"/>
        </w:rPr>
        <w:t>Балясной</w:t>
      </w:r>
      <w:proofErr w:type="spellEnd"/>
      <w:r w:rsidRPr="00653F17">
        <w:rPr>
          <w:rFonts w:ascii="Arial" w:eastAsia="Times New Roman" w:hAnsi="Arial" w:cs="Arial"/>
          <w:color w:val="000000"/>
          <w:sz w:val="27"/>
          <w:szCs w:val="27"/>
        </w:rPr>
        <w:t xml:space="preserve"> Л.К., Сорокина Т.В. Воспитание школьников во </w:t>
      </w:r>
      <w:proofErr w:type="spellStart"/>
      <w:r w:rsidRPr="00653F17">
        <w:rPr>
          <w:rFonts w:ascii="Arial" w:eastAsia="Times New Roman" w:hAnsi="Arial" w:cs="Arial"/>
          <w:color w:val="000000"/>
          <w:sz w:val="27"/>
          <w:szCs w:val="27"/>
        </w:rPr>
        <w:t>внеучебное</w:t>
      </w:r>
      <w:proofErr w:type="spellEnd"/>
      <w:r w:rsidRPr="00653F17">
        <w:rPr>
          <w:rFonts w:ascii="Arial" w:eastAsia="Times New Roman" w:hAnsi="Arial" w:cs="Arial"/>
          <w:color w:val="000000"/>
          <w:sz w:val="27"/>
          <w:szCs w:val="27"/>
        </w:rPr>
        <w:t xml:space="preserve"> время, Москва, «Просвещение», 1980 год.</w:t>
      </w:r>
      <w:bookmarkStart w:id="0" w:name="_GoBack"/>
      <w:bookmarkEnd w:id="0"/>
    </w:p>
    <w:sectPr w:rsidR="00653F17" w:rsidRPr="00653F17" w:rsidSect="00653F17">
      <w:pgSz w:w="11906" w:h="16838"/>
      <w:pgMar w:top="1134" w:right="0"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C1A06"/>
    <w:multiLevelType w:val="multilevel"/>
    <w:tmpl w:val="0B6A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495D53"/>
    <w:multiLevelType w:val="multilevel"/>
    <w:tmpl w:val="252C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FB1631"/>
    <w:multiLevelType w:val="multilevel"/>
    <w:tmpl w:val="295ABC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B1770A"/>
    <w:multiLevelType w:val="multilevel"/>
    <w:tmpl w:val="1B828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BF01C7"/>
    <w:multiLevelType w:val="multilevel"/>
    <w:tmpl w:val="C120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0F4222"/>
    <w:multiLevelType w:val="multilevel"/>
    <w:tmpl w:val="A214667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17"/>
    <w:rsid w:val="00374E21"/>
    <w:rsid w:val="00653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F9FED-4134-4142-BD4F-59BFF002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53F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53F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3F1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53F17"/>
    <w:rPr>
      <w:rFonts w:ascii="Times New Roman" w:eastAsia="Times New Roman" w:hAnsi="Times New Roman" w:cs="Times New Roman"/>
      <w:b/>
      <w:bCs/>
      <w:sz w:val="36"/>
      <w:szCs w:val="36"/>
    </w:rPr>
  </w:style>
  <w:style w:type="paragraph" w:styleId="a3">
    <w:name w:val="Normal (Web)"/>
    <w:basedOn w:val="a"/>
    <w:uiPriority w:val="99"/>
    <w:semiHidden/>
    <w:unhideWhenUsed/>
    <w:rsid w:val="00653F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53F17"/>
    <w:rPr>
      <w:color w:val="0000FF"/>
      <w:u w:val="single"/>
    </w:rPr>
  </w:style>
  <w:style w:type="character" w:styleId="a5">
    <w:name w:val="FollowedHyperlink"/>
    <w:basedOn w:val="a0"/>
    <w:uiPriority w:val="99"/>
    <w:semiHidden/>
    <w:unhideWhenUsed/>
    <w:rsid w:val="00653F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44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s%3A%2F%2Fnormativ.kontur.ru%2Fdocument%3FmoduleId%3D1%26documentId%3D340522%23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normativ.kontur.ru%2Fdocument%3FmoduleId%3D1%26documentId%3D337813%23l0" TargetMode="External"/><Relationship Id="rId5" Type="http://schemas.openxmlformats.org/officeDocument/2006/relationships/hyperlink" Target="https://infourok.ru/go.html?href=https%3A%2F%2Fnormativ.kontur.ru%2Fdocument%3FmoduleId%3D1%26documentId%3D303999%23l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5567</Words>
  <Characters>31733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2</cp:revision>
  <dcterms:created xsi:type="dcterms:W3CDTF">2021-09-08T18:56:00Z</dcterms:created>
  <dcterms:modified xsi:type="dcterms:W3CDTF">2021-09-08T18:56:00Z</dcterms:modified>
</cp:coreProperties>
</file>